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D46362" w14:textId="21163F7B" w:rsidR="00E26A58" w:rsidRPr="004926AB" w:rsidRDefault="007A3FDC" w:rsidP="00E26A58">
      <w:pPr>
        <w:pStyle w:val="FormatvorlagePMHeadline"/>
        <w:rPr>
          <w:rFonts w:cs="Arial"/>
          <w:sz w:val="28"/>
          <w:szCs w:val="28"/>
          <w:u w:val="none"/>
          <w:lang w:val="en-GB"/>
        </w:rPr>
      </w:pPr>
      <w:r w:rsidRPr="004926AB">
        <w:rPr>
          <w:rFonts w:cs="Arial"/>
          <w:sz w:val="28"/>
          <w:szCs w:val="28"/>
          <w:u w:val="none"/>
          <w:lang w:val="en-GB"/>
        </w:rPr>
        <w:t>Arburg at the K 2025</w:t>
      </w:r>
    </w:p>
    <w:p w14:paraId="01F56911" w14:textId="36C6EDB3" w:rsidR="008B6D18" w:rsidRPr="004926AB" w:rsidRDefault="00561FC4" w:rsidP="0013353F">
      <w:pPr>
        <w:pStyle w:val="FormatvorlagePMHeadline"/>
        <w:tabs>
          <w:tab w:val="left" w:pos="6258"/>
        </w:tabs>
        <w:rPr>
          <w:rFonts w:cs="Arial"/>
          <w:szCs w:val="32"/>
          <w:lang w:val="en-GB"/>
        </w:rPr>
      </w:pPr>
      <w:r w:rsidRPr="004926AB">
        <w:rPr>
          <w:rFonts w:cs="Arial"/>
          <w:szCs w:val="32"/>
          <w:lang w:val="en-GB"/>
        </w:rPr>
        <w:t xml:space="preserve">IML Medical - </w:t>
      </w:r>
      <w:r w:rsidR="004926AB" w:rsidRPr="004926AB">
        <w:rPr>
          <w:rFonts w:cs="Arial"/>
          <w:szCs w:val="32"/>
          <w:lang w:val="en-GB"/>
        </w:rPr>
        <w:t>e</w:t>
      </w:r>
      <w:r w:rsidR="00933C35" w:rsidRPr="004926AB">
        <w:rPr>
          <w:rFonts w:cs="Arial"/>
          <w:szCs w:val="32"/>
          <w:lang w:val="en-GB"/>
        </w:rPr>
        <w:t xml:space="preserve">xhibit demonstrates the added value </w:t>
      </w:r>
      <w:r w:rsidR="00B372F0" w:rsidRPr="004926AB">
        <w:rPr>
          <w:rFonts w:cs="Arial"/>
          <w:szCs w:val="32"/>
          <w:lang w:val="en-GB"/>
        </w:rPr>
        <w:t>of labelled medical technology products</w:t>
      </w:r>
    </w:p>
    <w:p w14:paraId="3ECC6913" w14:textId="77777777" w:rsidR="00E26A58" w:rsidRPr="004926AB" w:rsidRDefault="00E26A58" w:rsidP="00E26A58">
      <w:pPr>
        <w:pStyle w:val="PMSubline"/>
        <w:numPr>
          <w:ilvl w:val="0"/>
          <w:numId w:val="0"/>
        </w:numPr>
        <w:rPr>
          <w:lang w:val="en-GB"/>
        </w:rPr>
      </w:pPr>
    </w:p>
    <w:p w14:paraId="42E7C4B6" w14:textId="373F7673" w:rsidR="008B6D18" w:rsidRPr="004926AB" w:rsidRDefault="00933C35" w:rsidP="008B6D18">
      <w:pPr>
        <w:pStyle w:val="PMSubline"/>
        <w:rPr>
          <w:lang w:val="en-GB"/>
        </w:rPr>
      </w:pPr>
      <w:r w:rsidRPr="004926AB">
        <w:rPr>
          <w:lang w:val="en-GB"/>
        </w:rPr>
        <w:t xml:space="preserve">IML </w:t>
      </w:r>
      <w:r w:rsidR="00B372F0" w:rsidRPr="004926AB">
        <w:rPr>
          <w:lang w:val="en-GB"/>
        </w:rPr>
        <w:t xml:space="preserve">added value: Labels </w:t>
      </w:r>
      <w:r w:rsidRPr="004926AB">
        <w:rPr>
          <w:lang w:val="en-GB"/>
        </w:rPr>
        <w:t xml:space="preserve">are functional, </w:t>
      </w:r>
      <w:r w:rsidR="00F13F30" w:rsidRPr="004926AB">
        <w:rPr>
          <w:lang w:val="en-GB"/>
        </w:rPr>
        <w:t xml:space="preserve">recyclable, customised and have a high-quality </w:t>
      </w:r>
      <w:r w:rsidRPr="004926AB">
        <w:rPr>
          <w:lang w:val="en-GB"/>
        </w:rPr>
        <w:t>design</w:t>
      </w:r>
    </w:p>
    <w:p w14:paraId="2121B464" w14:textId="790A1FE2" w:rsidR="00B372F0" w:rsidRPr="004926AB" w:rsidRDefault="00B372F0" w:rsidP="008B6D18">
      <w:pPr>
        <w:pStyle w:val="PMSubline"/>
        <w:rPr>
          <w:lang w:val="en-GB"/>
        </w:rPr>
      </w:pPr>
      <w:r w:rsidRPr="004926AB">
        <w:rPr>
          <w:lang w:val="en-GB"/>
        </w:rPr>
        <w:t xml:space="preserve">Precision: </w:t>
      </w:r>
      <w:r w:rsidR="004926AB">
        <w:rPr>
          <w:lang w:val="en-GB"/>
        </w:rPr>
        <w:t>R</w:t>
      </w:r>
      <w:r w:rsidRPr="004926AB">
        <w:rPr>
          <w:lang w:val="en-GB"/>
        </w:rPr>
        <w:t>epeatable IML application for medical technology</w:t>
      </w:r>
    </w:p>
    <w:p w14:paraId="4E7B9F1F" w14:textId="2685F2D7" w:rsidR="00E26A58" w:rsidRPr="004926AB" w:rsidRDefault="00B372F0" w:rsidP="00B372F0">
      <w:pPr>
        <w:pStyle w:val="PMSubline"/>
        <w:rPr>
          <w:lang w:val="en-GB"/>
        </w:rPr>
      </w:pPr>
      <w:r w:rsidRPr="004926AB">
        <w:rPr>
          <w:lang w:val="en-GB"/>
        </w:rPr>
        <w:t xml:space="preserve">Production efficiency: </w:t>
      </w:r>
      <w:r w:rsidR="004926AB">
        <w:rPr>
          <w:lang w:val="en-GB"/>
        </w:rPr>
        <w:t>E</w:t>
      </w:r>
      <w:r w:rsidRPr="004926AB">
        <w:rPr>
          <w:lang w:val="en-GB"/>
        </w:rPr>
        <w:t xml:space="preserve">xpert partners develop marketable solution </w:t>
      </w:r>
      <w:r w:rsidR="00933C35" w:rsidRPr="004926AB">
        <w:rPr>
          <w:lang w:val="en-GB"/>
        </w:rPr>
        <w:t xml:space="preserve">for </w:t>
      </w:r>
      <w:r w:rsidR="00125A2E">
        <w:rPr>
          <w:lang w:val="en-GB"/>
        </w:rPr>
        <w:t xml:space="preserve">medical </w:t>
      </w:r>
      <w:r w:rsidR="00933C35" w:rsidRPr="004926AB">
        <w:rPr>
          <w:lang w:val="en-GB"/>
        </w:rPr>
        <w:t xml:space="preserve">IML </w:t>
      </w:r>
      <w:r w:rsidR="00125A2E">
        <w:rPr>
          <w:lang w:val="en-GB"/>
        </w:rPr>
        <w:t>labels</w:t>
      </w:r>
    </w:p>
    <w:p w14:paraId="77944B3D" w14:textId="77777777" w:rsidR="00E26A58" w:rsidRPr="004926AB" w:rsidRDefault="00E26A58" w:rsidP="00E26A58">
      <w:pPr>
        <w:pStyle w:val="PMSubline"/>
        <w:numPr>
          <w:ilvl w:val="0"/>
          <w:numId w:val="0"/>
        </w:numPr>
        <w:ind w:left="720" w:hanging="360"/>
        <w:rPr>
          <w:lang w:val="en-GB"/>
        </w:rPr>
      </w:pPr>
    </w:p>
    <w:p w14:paraId="0F176158" w14:textId="33DB6EBE" w:rsidR="00E26A58" w:rsidRPr="00125A2E" w:rsidRDefault="00E26A58" w:rsidP="00E26A58">
      <w:pPr>
        <w:pStyle w:val="PMOrtDatum"/>
        <w:rPr>
          <w:lang w:val="en-GB"/>
        </w:rPr>
      </w:pPr>
      <w:r w:rsidRPr="004926AB">
        <w:rPr>
          <w:lang w:val="en-GB"/>
        </w:rPr>
        <w:t>Lossbur</w:t>
      </w:r>
      <w:r w:rsidRPr="00125A2E">
        <w:rPr>
          <w:lang w:val="en-GB"/>
        </w:rPr>
        <w:t xml:space="preserve">g, </w:t>
      </w:r>
      <w:r w:rsidR="00561FC4" w:rsidRPr="00125A2E">
        <w:rPr>
          <w:lang w:val="en-GB"/>
        </w:rPr>
        <w:t>12.09</w:t>
      </w:r>
      <w:r w:rsidR="00F23BC2" w:rsidRPr="00125A2E">
        <w:rPr>
          <w:lang w:val="en-GB"/>
        </w:rPr>
        <w:t>.2025</w:t>
      </w:r>
    </w:p>
    <w:p w14:paraId="67DD18E7" w14:textId="5AF37D65" w:rsidR="003E35CB" w:rsidRPr="004926AB" w:rsidRDefault="00C17DA2" w:rsidP="00CA30EC">
      <w:pPr>
        <w:pStyle w:val="PMVorspann"/>
        <w:rPr>
          <w:lang w:val="en-GB"/>
        </w:rPr>
      </w:pPr>
      <w:r w:rsidRPr="00125A2E">
        <w:rPr>
          <w:lang w:val="en-GB"/>
        </w:rPr>
        <w:t xml:space="preserve">On a complex </w:t>
      </w:r>
      <w:r w:rsidR="00830089" w:rsidRPr="00125A2E">
        <w:rPr>
          <w:lang w:val="en-GB"/>
        </w:rPr>
        <w:t xml:space="preserve">production cell </w:t>
      </w:r>
      <w:r w:rsidRPr="00125A2E">
        <w:rPr>
          <w:lang w:val="en-GB"/>
        </w:rPr>
        <w:t>built around an electric Allrounder 5</w:t>
      </w:r>
      <w:r w:rsidR="00D50B7E">
        <w:rPr>
          <w:lang w:val="en-GB"/>
        </w:rPr>
        <w:t>2</w:t>
      </w:r>
      <w:r w:rsidRPr="00125A2E">
        <w:rPr>
          <w:lang w:val="en-GB"/>
        </w:rPr>
        <w:t>0</w:t>
      </w:r>
      <w:r w:rsidRPr="004926AB">
        <w:rPr>
          <w:lang w:val="en-GB"/>
        </w:rPr>
        <w:t xml:space="preserve"> A</w:t>
      </w:r>
      <w:r w:rsidR="00561FC4" w:rsidRPr="004926AB">
        <w:rPr>
          <w:lang w:val="en-GB"/>
        </w:rPr>
        <w:t xml:space="preserve">, Arburg will </w:t>
      </w:r>
      <w:r w:rsidR="00566A7D" w:rsidRPr="004926AB">
        <w:rPr>
          <w:lang w:val="en-GB"/>
        </w:rPr>
        <w:t xml:space="preserve">be </w:t>
      </w:r>
      <w:r w:rsidR="00057BEF" w:rsidRPr="004926AB">
        <w:rPr>
          <w:lang w:val="en-GB"/>
        </w:rPr>
        <w:t xml:space="preserve">demonstrating </w:t>
      </w:r>
      <w:r w:rsidR="00566A7D" w:rsidRPr="004926AB">
        <w:rPr>
          <w:lang w:val="en-GB"/>
        </w:rPr>
        <w:t xml:space="preserve">at its stand </w:t>
      </w:r>
      <w:r w:rsidR="00561FC4" w:rsidRPr="004926AB">
        <w:rPr>
          <w:lang w:val="en-GB"/>
        </w:rPr>
        <w:t xml:space="preserve">13A13 </w:t>
      </w:r>
      <w:r w:rsidRPr="004926AB">
        <w:rPr>
          <w:lang w:val="en-GB"/>
        </w:rPr>
        <w:t xml:space="preserve">how in-mould labelling (IML) can </w:t>
      </w:r>
      <w:proofErr w:type="gramStart"/>
      <w:r w:rsidRPr="004926AB">
        <w:rPr>
          <w:lang w:val="en-GB"/>
        </w:rPr>
        <w:t>open up</w:t>
      </w:r>
      <w:proofErr w:type="gramEnd"/>
      <w:r w:rsidRPr="004926AB">
        <w:rPr>
          <w:lang w:val="en-GB"/>
        </w:rPr>
        <w:t xml:space="preserve"> new </w:t>
      </w:r>
      <w:r w:rsidR="00566A7D" w:rsidRPr="004926AB">
        <w:rPr>
          <w:lang w:val="en-GB"/>
        </w:rPr>
        <w:t xml:space="preserve">possibilities </w:t>
      </w:r>
      <w:r w:rsidRPr="004926AB">
        <w:rPr>
          <w:lang w:val="en-GB"/>
        </w:rPr>
        <w:t>in medical technology</w:t>
      </w:r>
      <w:r w:rsidR="00057BEF" w:rsidRPr="004926AB">
        <w:rPr>
          <w:lang w:val="en-GB"/>
        </w:rPr>
        <w:t xml:space="preserve">. </w:t>
      </w:r>
      <w:r w:rsidRPr="004926AB">
        <w:rPr>
          <w:lang w:val="en-GB"/>
        </w:rPr>
        <w:t xml:space="preserve">The added value </w:t>
      </w:r>
      <w:r w:rsidR="00057BEF" w:rsidRPr="004926AB">
        <w:rPr>
          <w:lang w:val="en-GB"/>
        </w:rPr>
        <w:t xml:space="preserve">offered </w:t>
      </w:r>
      <w:r w:rsidR="00566A7D" w:rsidRPr="004926AB">
        <w:rPr>
          <w:lang w:val="en-GB"/>
        </w:rPr>
        <w:t xml:space="preserve">by the </w:t>
      </w:r>
      <w:r w:rsidR="00933C35" w:rsidRPr="004926AB">
        <w:rPr>
          <w:lang w:val="en-GB"/>
        </w:rPr>
        <w:t xml:space="preserve">IML </w:t>
      </w:r>
      <w:r w:rsidR="00566A7D" w:rsidRPr="004926AB">
        <w:rPr>
          <w:lang w:val="en-GB"/>
        </w:rPr>
        <w:t xml:space="preserve">process </w:t>
      </w:r>
      <w:r w:rsidR="00057BEF" w:rsidRPr="004926AB">
        <w:rPr>
          <w:lang w:val="en-GB"/>
        </w:rPr>
        <w:t xml:space="preserve">compared to printing </w:t>
      </w:r>
      <w:r w:rsidR="00933C35" w:rsidRPr="004926AB">
        <w:rPr>
          <w:lang w:val="en-GB"/>
        </w:rPr>
        <w:t xml:space="preserve">or labelling </w:t>
      </w:r>
      <w:r w:rsidR="00057BEF" w:rsidRPr="004926AB">
        <w:rPr>
          <w:lang w:val="en-GB"/>
        </w:rPr>
        <w:t>will be demonstrated</w:t>
      </w:r>
      <w:r w:rsidR="00933C35" w:rsidRPr="004926AB">
        <w:rPr>
          <w:lang w:val="en-GB"/>
        </w:rPr>
        <w:t xml:space="preserve">. The innovative </w:t>
      </w:r>
      <w:r w:rsidR="00057BEF" w:rsidRPr="004926AB">
        <w:rPr>
          <w:lang w:val="en-GB"/>
        </w:rPr>
        <w:t xml:space="preserve">IML solution </w:t>
      </w:r>
      <w:r w:rsidR="00F13F30" w:rsidRPr="004926AB">
        <w:rPr>
          <w:lang w:val="en-GB"/>
        </w:rPr>
        <w:t xml:space="preserve">offers added </w:t>
      </w:r>
      <w:r w:rsidR="00566A7D" w:rsidRPr="004926AB">
        <w:rPr>
          <w:lang w:val="en-GB"/>
        </w:rPr>
        <w:t xml:space="preserve">functionality, design freedom </w:t>
      </w:r>
      <w:r w:rsidR="00767EA1" w:rsidRPr="004926AB">
        <w:rPr>
          <w:lang w:val="en-GB"/>
        </w:rPr>
        <w:t xml:space="preserve">and </w:t>
      </w:r>
      <w:r w:rsidR="00566A7D" w:rsidRPr="004926AB">
        <w:rPr>
          <w:lang w:val="en-GB"/>
        </w:rPr>
        <w:t>recyclability</w:t>
      </w:r>
      <w:r w:rsidR="00125A2E">
        <w:rPr>
          <w:lang w:val="en-GB"/>
        </w:rPr>
        <w:t>, e.g.</w:t>
      </w:r>
      <w:r w:rsidR="00566A7D" w:rsidRPr="004926AB">
        <w:rPr>
          <w:lang w:val="en-GB"/>
        </w:rPr>
        <w:t xml:space="preserve"> for medical technology products such as </w:t>
      </w:r>
      <w:r w:rsidR="00F13F30" w:rsidRPr="004926AB">
        <w:rPr>
          <w:lang w:val="en-GB"/>
        </w:rPr>
        <w:t>centrifuge tubes</w:t>
      </w:r>
      <w:r w:rsidR="00566A7D" w:rsidRPr="004926AB">
        <w:rPr>
          <w:lang w:val="en-GB"/>
        </w:rPr>
        <w:t xml:space="preserve">, auto-injectors </w:t>
      </w:r>
      <w:r w:rsidR="00F13F30" w:rsidRPr="004926AB">
        <w:rPr>
          <w:lang w:val="en-GB"/>
        </w:rPr>
        <w:t xml:space="preserve">or </w:t>
      </w:r>
      <w:r w:rsidR="00566A7D" w:rsidRPr="004926AB">
        <w:rPr>
          <w:lang w:val="en-GB"/>
        </w:rPr>
        <w:t>measuring cups</w:t>
      </w:r>
      <w:r w:rsidR="00F95BBC" w:rsidRPr="004926AB">
        <w:rPr>
          <w:lang w:val="en-GB"/>
        </w:rPr>
        <w:t>.</w:t>
      </w:r>
    </w:p>
    <w:p w14:paraId="45830ED8" w14:textId="77777777" w:rsidR="00E26A58" w:rsidRPr="004926AB" w:rsidRDefault="00E26A58" w:rsidP="00E26A58">
      <w:pPr>
        <w:pStyle w:val="PMText"/>
        <w:rPr>
          <w:lang w:val="en-GB"/>
        </w:rPr>
      </w:pPr>
    </w:p>
    <w:p w14:paraId="33F5E424" w14:textId="06EAF5D5" w:rsidR="000E2BD5" w:rsidRPr="004926AB" w:rsidRDefault="004F019D" w:rsidP="000E2BD5">
      <w:pPr>
        <w:pStyle w:val="PMText"/>
        <w:rPr>
          <w:lang w:val="en-GB"/>
        </w:rPr>
      </w:pPr>
      <w:r w:rsidRPr="004926AB">
        <w:rPr>
          <w:lang w:val="en-GB"/>
        </w:rPr>
        <w:t>In-mould labelling (IML</w:t>
      </w:r>
      <w:r w:rsidR="000E2BD5" w:rsidRPr="004926AB">
        <w:rPr>
          <w:lang w:val="en-GB"/>
        </w:rPr>
        <w:t xml:space="preserve">) and </w:t>
      </w:r>
      <w:r w:rsidRPr="004926AB">
        <w:rPr>
          <w:lang w:val="en-GB"/>
        </w:rPr>
        <w:t xml:space="preserve">functional labels place high demands on the precision of the injection moulding process and automation. Thanks to the combined expertise </w:t>
      </w:r>
      <w:r w:rsidR="00125A2E">
        <w:rPr>
          <w:lang w:val="en-GB"/>
        </w:rPr>
        <w:t>in</w:t>
      </w:r>
      <w:r w:rsidRPr="004926AB">
        <w:rPr>
          <w:lang w:val="en-GB"/>
        </w:rPr>
        <w:t xml:space="preserve"> the </w:t>
      </w:r>
      <w:r w:rsidR="00125A2E">
        <w:rPr>
          <w:lang w:val="en-GB"/>
        </w:rPr>
        <w:t xml:space="preserve">areas </w:t>
      </w:r>
      <w:r w:rsidRPr="004926AB">
        <w:rPr>
          <w:lang w:val="en-GB"/>
        </w:rPr>
        <w:t>machine (Arburg), mould technology (Kebo), label (MCC), automation (Beck) and camera inspection (</w:t>
      </w:r>
      <w:proofErr w:type="spellStart"/>
      <w:r w:rsidRPr="004926AB">
        <w:rPr>
          <w:lang w:val="en-GB"/>
        </w:rPr>
        <w:t>Intravis</w:t>
      </w:r>
      <w:proofErr w:type="spellEnd"/>
      <w:r w:rsidRPr="004926AB">
        <w:rPr>
          <w:lang w:val="en-GB"/>
        </w:rPr>
        <w:t xml:space="preserve">) experts, a </w:t>
      </w:r>
      <w:r w:rsidR="00C17DA2" w:rsidRPr="004926AB">
        <w:rPr>
          <w:lang w:val="en-GB"/>
        </w:rPr>
        <w:t xml:space="preserve">production cell </w:t>
      </w:r>
      <w:r w:rsidRPr="004926AB">
        <w:rPr>
          <w:lang w:val="en-GB"/>
        </w:rPr>
        <w:t xml:space="preserve">has been created that sets standards in the industry. </w:t>
      </w:r>
      <w:r w:rsidR="00767EA1" w:rsidRPr="004926AB">
        <w:rPr>
          <w:lang w:val="en-GB"/>
        </w:rPr>
        <w:t>At the K 2025, ready-</w:t>
      </w:r>
      <w:r w:rsidR="00767EA1" w:rsidRPr="004926AB">
        <w:rPr>
          <w:lang w:val="en-GB"/>
        </w:rPr>
        <w:lastRenderedPageBreak/>
        <w:t xml:space="preserve">to-use centrifuge tubes with functional labels made of PP will be produced as an example. </w:t>
      </w:r>
      <w:r w:rsidR="000E2BD5" w:rsidRPr="004926AB">
        <w:rPr>
          <w:lang w:val="en-GB"/>
        </w:rPr>
        <w:t xml:space="preserve">The system concept presented can be transferred to many different medical technology products and, if required, can also be customised, e.g. for automated </w:t>
      </w:r>
      <w:r w:rsidR="00F13F30" w:rsidRPr="004926AB">
        <w:rPr>
          <w:lang w:val="en-GB"/>
        </w:rPr>
        <w:t>downstream process steps</w:t>
      </w:r>
      <w:r w:rsidR="000E2BD5" w:rsidRPr="004926AB">
        <w:rPr>
          <w:lang w:val="en-GB"/>
        </w:rPr>
        <w:t>.</w:t>
      </w:r>
    </w:p>
    <w:p w14:paraId="1FA6C178" w14:textId="5B4C92E6" w:rsidR="0062487F" w:rsidRPr="004926AB" w:rsidRDefault="0062487F" w:rsidP="00DB38B7">
      <w:pPr>
        <w:pStyle w:val="PMText"/>
        <w:rPr>
          <w:lang w:val="en-GB"/>
        </w:rPr>
      </w:pPr>
    </w:p>
    <w:p w14:paraId="2957DC28" w14:textId="54D46D28" w:rsidR="0062487F" w:rsidRPr="004926AB" w:rsidRDefault="0062487F" w:rsidP="0062487F">
      <w:pPr>
        <w:pStyle w:val="PMText"/>
        <w:rPr>
          <w:b/>
          <w:bCs/>
          <w:lang w:val="en-GB"/>
        </w:rPr>
      </w:pPr>
      <w:r w:rsidRPr="004926AB">
        <w:rPr>
          <w:b/>
          <w:bCs/>
          <w:lang w:val="en-GB"/>
        </w:rPr>
        <w:t xml:space="preserve">IML labels - functional, </w:t>
      </w:r>
      <w:r w:rsidR="00F13F30" w:rsidRPr="004926AB">
        <w:rPr>
          <w:b/>
          <w:bCs/>
          <w:lang w:val="en-GB"/>
        </w:rPr>
        <w:t>customised</w:t>
      </w:r>
      <w:r w:rsidRPr="004926AB">
        <w:rPr>
          <w:b/>
          <w:bCs/>
          <w:lang w:val="en-GB"/>
        </w:rPr>
        <w:t>, sustainable</w:t>
      </w:r>
    </w:p>
    <w:p w14:paraId="48FD9B35" w14:textId="77777777" w:rsidR="00125A2E" w:rsidRDefault="006A563E" w:rsidP="00641D12">
      <w:pPr>
        <w:pStyle w:val="PMText"/>
        <w:rPr>
          <w:lang w:val="en-GB"/>
        </w:rPr>
      </w:pPr>
      <w:r w:rsidRPr="004926AB">
        <w:rPr>
          <w:lang w:val="en-GB"/>
        </w:rPr>
        <w:t xml:space="preserve">As an example of functional integration, products with filling scales and thermochromic imprints that can monitor temperature profiles by means of colour change will be </w:t>
      </w:r>
      <w:r w:rsidR="009B20DA" w:rsidRPr="004926AB">
        <w:rPr>
          <w:lang w:val="en-GB"/>
        </w:rPr>
        <w:t xml:space="preserve">provided </w:t>
      </w:r>
      <w:r w:rsidRPr="004926AB">
        <w:rPr>
          <w:lang w:val="en-GB"/>
        </w:rPr>
        <w:t xml:space="preserve">at K 2025. Information on safety and use can also be added, which is useful for auto-injectors </w:t>
      </w:r>
      <w:r w:rsidR="00F13F30" w:rsidRPr="004926AB">
        <w:rPr>
          <w:lang w:val="en-GB"/>
        </w:rPr>
        <w:t>or inhalers</w:t>
      </w:r>
      <w:r w:rsidRPr="004926AB">
        <w:rPr>
          <w:lang w:val="en-GB"/>
        </w:rPr>
        <w:t xml:space="preserve">, for example. </w:t>
      </w:r>
      <w:r w:rsidR="00A30391" w:rsidRPr="004926AB">
        <w:rPr>
          <w:lang w:val="en-GB"/>
        </w:rPr>
        <w:t xml:space="preserve">IML </w:t>
      </w:r>
      <w:r w:rsidR="00DB38B7" w:rsidRPr="004926AB">
        <w:rPr>
          <w:lang w:val="en-GB"/>
        </w:rPr>
        <w:t xml:space="preserve">technology </w:t>
      </w:r>
      <w:r w:rsidRPr="004926AB">
        <w:rPr>
          <w:lang w:val="en-GB"/>
        </w:rPr>
        <w:t xml:space="preserve">achieves further added value </w:t>
      </w:r>
      <w:r w:rsidR="00DA4AA0" w:rsidRPr="004926AB">
        <w:rPr>
          <w:lang w:val="en-GB"/>
        </w:rPr>
        <w:t xml:space="preserve">by applying codes </w:t>
      </w:r>
      <w:r w:rsidR="00F13F30" w:rsidRPr="004926AB">
        <w:rPr>
          <w:lang w:val="en-GB"/>
        </w:rPr>
        <w:t xml:space="preserve">for seamless </w:t>
      </w:r>
      <w:r w:rsidR="00DA4AA0" w:rsidRPr="004926AB">
        <w:rPr>
          <w:lang w:val="en-GB"/>
        </w:rPr>
        <w:t xml:space="preserve">traceability. </w:t>
      </w:r>
      <w:r w:rsidRPr="004926AB">
        <w:rPr>
          <w:lang w:val="en-GB"/>
        </w:rPr>
        <w:t xml:space="preserve">IML products with </w:t>
      </w:r>
      <w:proofErr w:type="spellStart"/>
      <w:r w:rsidR="000B0512" w:rsidRPr="004926AB">
        <w:rPr>
          <w:lang w:val="en-GB"/>
        </w:rPr>
        <w:t>NextCycle</w:t>
      </w:r>
      <w:proofErr w:type="spellEnd"/>
      <w:r w:rsidR="000B0512" w:rsidRPr="004926AB">
        <w:rPr>
          <w:lang w:val="en-GB"/>
        </w:rPr>
        <w:t xml:space="preserve"> labels can be mechanically recycled without the </w:t>
      </w:r>
      <w:r w:rsidRPr="004926AB">
        <w:rPr>
          <w:lang w:val="en-GB"/>
        </w:rPr>
        <w:t>label having</w:t>
      </w:r>
      <w:r w:rsidR="000B0512" w:rsidRPr="004926AB">
        <w:rPr>
          <w:lang w:val="en-GB"/>
        </w:rPr>
        <w:t xml:space="preserve"> any effect on the PP material. </w:t>
      </w:r>
    </w:p>
    <w:p w14:paraId="5C6EB932" w14:textId="29840697" w:rsidR="00641D12" w:rsidRPr="004926AB" w:rsidRDefault="00641D12" w:rsidP="00641D12">
      <w:pPr>
        <w:pStyle w:val="PMText"/>
        <w:rPr>
          <w:lang w:val="en-GB"/>
        </w:rPr>
      </w:pPr>
      <w:r w:rsidRPr="004926AB">
        <w:rPr>
          <w:lang w:val="en-GB"/>
        </w:rPr>
        <w:t>While sensitive information on patient data is initially printed invisibly and</w:t>
      </w:r>
      <w:r w:rsidR="004926AB" w:rsidRPr="004926AB">
        <w:rPr>
          <w:lang w:val="en-GB"/>
        </w:rPr>
        <w:t>, for example,</w:t>
      </w:r>
      <w:r w:rsidR="004926AB">
        <w:rPr>
          <w:lang w:val="en-GB"/>
        </w:rPr>
        <w:t xml:space="preserve"> </w:t>
      </w:r>
      <w:r w:rsidRPr="004926AB">
        <w:rPr>
          <w:lang w:val="en-GB"/>
        </w:rPr>
        <w:t>can only be read under UV light patient numbers can be applied to labels that react photonically with light directly in the hospital using a laser station.</w:t>
      </w:r>
    </w:p>
    <w:p w14:paraId="5C781483" w14:textId="38CB66E0" w:rsidR="009B20DA" w:rsidRPr="004926AB" w:rsidRDefault="006A563E" w:rsidP="006A563E">
      <w:pPr>
        <w:pStyle w:val="PMText"/>
        <w:rPr>
          <w:lang w:val="en-GB"/>
        </w:rPr>
      </w:pPr>
      <w:r w:rsidRPr="004926AB">
        <w:rPr>
          <w:lang w:val="en-GB"/>
        </w:rPr>
        <w:t>Various demonstrators and designs will also be presented at the trade fair. Interesting examples include auto-injectors that can be given a high-quality finish with a matt, glossy, raised or metallic surface.</w:t>
      </w:r>
    </w:p>
    <w:p w14:paraId="1FEC240A" w14:textId="77777777" w:rsidR="009B20DA" w:rsidRPr="004926AB" w:rsidRDefault="009B20DA" w:rsidP="009B20DA">
      <w:pPr>
        <w:pStyle w:val="PMText"/>
        <w:rPr>
          <w:lang w:val="en-GB"/>
        </w:rPr>
      </w:pPr>
    </w:p>
    <w:p w14:paraId="412F4E01" w14:textId="77777777" w:rsidR="009B20DA" w:rsidRPr="004926AB" w:rsidRDefault="009B20DA" w:rsidP="009B20DA">
      <w:pPr>
        <w:pStyle w:val="PMText"/>
        <w:rPr>
          <w:b/>
          <w:bCs/>
          <w:lang w:val="en-GB"/>
        </w:rPr>
      </w:pPr>
      <w:r w:rsidRPr="004926AB">
        <w:rPr>
          <w:b/>
          <w:bCs/>
          <w:lang w:val="en-GB"/>
        </w:rPr>
        <w:t>Small footprint - high performance</w:t>
      </w:r>
    </w:p>
    <w:p w14:paraId="5F0DDAB0" w14:textId="206F30F7" w:rsidR="000E2BD5" w:rsidRPr="004926AB" w:rsidRDefault="009B20DA" w:rsidP="009B20DA">
      <w:pPr>
        <w:pStyle w:val="PMText"/>
        <w:rPr>
          <w:lang w:val="en-GB"/>
        </w:rPr>
      </w:pPr>
      <w:r w:rsidRPr="004926AB">
        <w:rPr>
          <w:lang w:val="en-GB"/>
        </w:rPr>
        <w:t xml:space="preserve">The injection moulding exhibit is </w:t>
      </w:r>
      <w:r w:rsidR="00125A2E">
        <w:rPr>
          <w:lang w:val="en-GB"/>
        </w:rPr>
        <w:t xml:space="preserve">production cell built around </w:t>
      </w:r>
      <w:r w:rsidRPr="004926AB">
        <w:rPr>
          <w:lang w:val="en-GB"/>
        </w:rPr>
        <w:t xml:space="preserve">an electric Allrounder 520 A with a clamping force of 1,500 </w:t>
      </w:r>
      <w:proofErr w:type="spellStart"/>
      <w:r w:rsidRPr="004926AB">
        <w:rPr>
          <w:lang w:val="en-GB"/>
        </w:rPr>
        <w:t>kN</w:t>
      </w:r>
      <w:proofErr w:type="spellEnd"/>
      <w:r w:rsidRPr="004926AB">
        <w:rPr>
          <w:lang w:val="en-GB"/>
        </w:rPr>
        <w:t xml:space="preserve"> in a clean room design. The machine in the </w:t>
      </w:r>
      <w:r w:rsidR="00AF7328" w:rsidRPr="004926AB">
        <w:rPr>
          <w:lang w:val="en-GB"/>
        </w:rPr>
        <w:t>„</w:t>
      </w:r>
      <w:proofErr w:type="gramStart"/>
      <w:r w:rsidRPr="004926AB">
        <w:rPr>
          <w:lang w:val="en-GB"/>
        </w:rPr>
        <w:t>Ultimate</w:t>
      </w:r>
      <w:r w:rsidR="00AF7328" w:rsidRPr="004926AB">
        <w:rPr>
          <w:lang w:val="en-GB"/>
        </w:rPr>
        <w:t>“</w:t>
      </w:r>
      <w:r w:rsidRPr="004926AB">
        <w:rPr>
          <w:lang w:val="en-GB"/>
        </w:rPr>
        <w:t xml:space="preserve"> performance</w:t>
      </w:r>
      <w:proofErr w:type="gramEnd"/>
      <w:r w:rsidRPr="004926AB">
        <w:rPr>
          <w:lang w:val="en-GB"/>
        </w:rPr>
        <w:t xml:space="preserve"> variant is designed for fast and demanding processes and fulfils the requirements for production in cleanroom class ISO 7. An important aspect is the compact footprint of the production cell, </w:t>
      </w:r>
      <w:r w:rsidRPr="004926AB">
        <w:rPr>
          <w:lang w:val="en-GB"/>
        </w:rPr>
        <w:lastRenderedPageBreak/>
        <w:t>which fits into the specified production grid.</w:t>
      </w:r>
      <w:r w:rsidR="00AF7328" w:rsidRPr="004926AB">
        <w:rPr>
          <w:lang w:val="en-GB"/>
        </w:rPr>
        <w:t xml:space="preserve"> </w:t>
      </w:r>
      <w:r w:rsidRPr="004926AB">
        <w:rPr>
          <w:lang w:val="en-GB"/>
        </w:rPr>
        <w:t>The centrifuge</w:t>
      </w:r>
      <w:r w:rsidR="00F13F30" w:rsidRPr="004926AB">
        <w:rPr>
          <w:lang w:val="en-GB"/>
        </w:rPr>
        <w:t xml:space="preserve"> tubes</w:t>
      </w:r>
      <w:r w:rsidRPr="004926AB">
        <w:rPr>
          <w:lang w:val="en-GB"/>
        </w:rPr>
        <w:t xml:space="preserve">, each with a capacity of 15 millilitres, are produced in a cycle time of around ten seconds using an 8-cavity mould from Kebo. An important prerequisite for functionality is the precise alignment and accurate positioning of the labels. This is done using automation and a label adjustment head from Beck, which can compensate for the production tolerance to within a few hundredths. Visual inspection is </w:t>
      </w:r>
      <w:r w:rsidR="000E2BD5" w:rsidRPr="004926AB">
        <w:rPr>
          <w:lang w:val="en-GB"/>
        </w:rPr>
        <w:t>performed</w:t>
      </w:r>
      <w:r w:rsidRPr="004926AB">
        <w:rPr>
          <w:lang w:val="en-GB"/>
        </w:rPr>
        <w:t xml:space="preserve"> by a camera system integrated into the automation system.</w:t>
      </w:r>
      <w:r w:rsidR="00F13F30" w:rsidRPr="004926AB">
        <w:rPr>
          <w:lang w:val="en-GB"/>
        </w:rPr>
        <w:t xml:space="preserve"> Each tube is given a QR code and a part-specific ID for 100 per cent traceability.</w:t>
      </w:r>
      <w:r w:rsidR="004926AB">
        <w:rPr>
          <w:lang w:val="en-GB"/>
        </w:rPr>
        <w:t xml:space="preserve"> </w:t>
      </w:r>
      <w:r w:rsidR="000E2BD5" w:rsidRPr="004926AB">
        <w:rPr>
          <w:lang w:val="en-GB"/>
        </w:rPr>
        <w:t xml:space="preserve">As there are no additional work steps for labelling the products, such as subsequent printing or gluing, production is very time- and cost-efficient - without any additional hygiene risk or effort for personnel and logistics. In addition, there is no contamination with liquid colours or adhesives. Waste can be reduced by a factor of </w:t>
      </w:r>
      <w:r w:rsidR="00125A2E">
        <w:rPr>
          <w:lang w:val="en-GB"/>
        </w:rPr>
        <w:t>ten</w:t>
      </w:r>
      <w:r w:rsidR="000E2BD5" w:rsidRPr="004926AB">
        <w:rPr>
          <w:lang w:val="en-GB"/>
        </w:rPr>
        <w:t>.</w:t>
      </w:r>
    </w:p>
    <w:p w14:paraId="2E44EAB7" w14:textId="77777777" w:rsidR="004926AB" w:rsidRDefault="004926AB" w:rsidP="006A563E">
      <w:pPr>
        <w:rPr>
          <w:rFonts w:cs="Arial"/>
          <w:snapToGrid w:val="0"/>
          <w:sz w:val="24"/>
          <w:szCs w:val="24"/>
          <w:lang w:val="en-GB"/>
        </w:rPr>
      </w:pPr>
    </w:p>
    <w:p w14:paraId="0FCC7E6F" w14:textId="77777777" w:rsidR="004926AB" w:rsidRPr="004926AB" w:rsidRDefault="004926AB" w:rsidP="006A563E">
      <w:pPr>
        <w:rPr>
          <w:rFonts w:cs="Arial"/>
          <w:snapToGrid w:val="0"/>
          <w:sz w:val="24"/>
          <w:szCs w:val="24"/>
          <w:lang w:val="en-GB"/>
        </w:rPr>
      </w:pPr>
    </w:p>
    <w:p w14:paraId="20657754" w14:textId="673EFBF4" w:rsidR="00E26A58" w:rsidRPr="004926AB" w:rsidRDefault="00F13F30" w:rsidP="00E26A58">
      <w:pPr>
        <w:pStyle w:val="PMHeadline"/>
        <w:rPr>
          <w:lang w:val="en-GB"/>
        </w:rPr>
      </w:pPr>
      <w:r w:rsidRPr="004926AB">
        <w:rPr>
          <w:lang w:val="en-GB"/>
        </w:rPr>
        <w:t>Pictures</w:t>
      </w:r>
    </w:p>
    <w:p w14:paraId="6F9F921A" w14:textId="77777777" w:rsidR="00E26A58" w:rsidRPr="004926AB" w:rsidRDefault="00E26A58" w:rsidP="00E26A58">
      <w:pPr>
        <w:pStyle w:val="PMText"/>
        <w:rPr>
          <w:lang w:val="en-GB"/>
        </w:rPr>
      </w:pPr>
    </w:p>
    <w:p w14:paraId="276C919F" w14:textId="0AFD70C9" w:rsidR="0062487F" w:rsidRPr="004926AB" w:rsidRDefault="00641D12" w:rsidP="007F1785">
      <w:pPr>
        <w:pStyle w:val="PMBildunterschrift"/>
        <w:rPr>
          <w:bCs/>
          <w:i w:val="0"/>
          <w:lang w:val="en-GB"/>
        </w:rPr>
      </w:pPr>
      <w:r w:rsidRPr="004926AB">
        <w:rPr>
          <w:b/>
          <w:i w:val="0"/>
          <w:lang w:val="en-GB"/>
        </w:rPr>
        <w:t>Allrounder 520 A Medical_DSC9878</w:t>
      </w:r>
    </w:p>
    <w:p w14:paraId="50E7E13E" w14:textId="263D4593" w:rsidR="007F1785" w:rsidRPr="004926AB" w:rsidRDefault="00574CBB" w:rsidP="007F1785">
      <w:pPr>
        <w:pStyle w:val="PMBildunterschrift"/>
        <w:rPr>
          <w:bCs/>
          <w:i w:val="0"/>
          <w:lang w:val="en-GB"/>
        </w:rPr>
      </w:pPr>
      <w:r w:rsidRPr="004926AB">
        <w:rPr>
          <w:noProof/>
          <w:lang w:val="en-GB"/>
        </w:rPr>
        <w:drawing>
          <wp:inline distT="0" distB="0" distL="0" distR="0" wp14:anchorId="5EDA5432" wp14:editId="309A1F4D">
            <wp:extent cx="3743608" cy="2497147"/>
            <wp:effectExtent l="0" t="0" r="0" b="0"/>
            <wp:docPr id="1328331929" name="Grafik 1" descr="Ein Bild, das Im Haus, Maschine, Kleidung, Bode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8331929" name="Grafik 1" descr="Ein Bild, das Im Haus, Maschine, Kleidung, Bode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9058" cy="2500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BAFC78" w14:textId="59350FCD" w:rsidR="00103B21" w:rsidRPr="004926AB" w:rsidRDefault="003833C5" w:rsidP="001D2D96">
      <w:pPr>
        <w:pStyle w:val="PMBildunterschrift"/>
        <w:rPr>
          <w:lang w:val="en-GB"/>
        </w:rPr>
      </w:pPr>
      <w:r w:rsidRPr="004926AB">
        <w:rPr>
          <w:lang w:val="en-GB"/>
        </w:rPr>
        <w:lastRenderedPageBreak/>
        <w:t>At K 2025, a production cell centred around an electric Allrounder 520 A produces medical products with the added value of functional IML labels</w:t>
      </w:r>
      <w:r w:rsidR="00537E12" w:rsidRPr="004926AB">
        <w:rPr>
          <w:lang w:val="en-GB"/>
        </w:rPr>
        <w:t>.</w:t>
      </w:r>
    </w:p>
    <w:p w14:paraId="232048A2" w14:textId="77777777" w:rsidR="00641D12" w:rsidRPr="004926AB" w:rsidRDefault="00641D12" w:rsidP="001D2D96">
      <w:pPr>
        <w:pStyle w:val="PMBildunterschrift"/>
        <w:rPr>
          <w:lang w:val="en-GB"/>
        </w:rPr>
      </w:pPr>
    </w:p>
    <w:p w14:paraId="53D7B7F6" w14:textId="55237492" w:rsidR="00641D12" w:rsidRPr="004926AB" w:rsidRDefault="004926AB" w:rsidP="00641D12">
      <w:pPr>
        <w:pStyle w:val="PMBildunterschrift"/>
        <w:rPr>
          <w:bCs/>
          <w:i w:val="0"/>
          <w:lang w:val="en-GB"/>
        </w:rPr>
      </w:pPr>
      <w:r>
        <w:rPr>
          <w:b/>
          <w:i w:val="0"/>
          <w:lang w:val="en-GB"/>
        </w:rPr>
        <w:t>S</w:t>
      </w:r>
      <w:r w:rsidR="00641D12" w:rsidRPr="004926AB">
        <w:rPr>
          <w:b/>
          <w:i w:val="0"/>
          <w:lang w:val="en-GB"/>
        </w:rPr>
        <w:t>ample IML medical</w:t>
      </w:r>
      <w:r w:rsidR="00863181" w:rsidRPr="004926AB">
        <w:rPr>
          <w:b/>
          <w:i w:val="0"/>
          <w:lang w:val="en-GB"/>
        </w:rPr>
        <w:t>_DSC00702</w:t>
      </w:r>
    </w:p>
    <w:p w14:paraId="15B93CC6" w14:textId="77777777" w:rsidR="00641D12" w:rsidRPr="004926AB" w:rsidRDefault="00641D12" w:rsidP="00641D12">
      <w:pPr>
        <w:pStyle w:val="PMBildunterschrift"/>
        <w:rPr>
          <w:bCs/>
          <w:i w:val="0"/>
          <w:lang w:val="en-GB"/>
        </w:rPr>
      </w:pPr>
      <w:r w:rsidRPr="004926AB">
        <w:rPr>
          <w:noProof/>
          <w:lang w:val="en-GB"/>
        </w:rPr>
        <w:drawing>
          <wp:inline distT="0" distB="0" distL="0" distR="0" wp14:anchorId="59A16C12" wp14:editId="4268E831">
            <wp:extent cx="2885769" cy="1923691"/>
            <wp:effectExtent l="0" t="0" r="0" b="635"/>
            <wp:docPr id="1269918404" name="Grafik 1" descr="Ein Bild, das Werkzeug, Tex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524957" name="Grafik 1" descr="Ein Bild, das Werkzeug, Tex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256" cy="1927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5D3AB0" w14:textId="4B7B744F" w:rsidR="00641D12" w:rsidRPr="004926AB" w:rsidRDefault="00641D12" w:rsidP="00641D12">
      <w:pPr>
        <w:pStyle w:val="PMBildunterschrift"/>
        <w:rPr>
          <w:lang w:val="en-GB"/>
        </w:rPr>
      </w:pPr>
      <w:r w:rsidRPr="004926AB">
        <w:rPr>
          <w:lang w:val="en-GB"/>
        </w:rPr>
        <w:t>Example of centrifuge tubes: Functional IML labels can be supplemented with a filling scale, QR codes or thermochromic-sensitive elements, for example.</w:t>
      </w:r>
    </w:p>
    <w:p w14:paraId="6C6C7AA2" w14:textId="31F2BE5C" w:rsidR="00E26A58" w:rsidRPr="004926AB" w:rsidRDefault="00F13F30" w:rsidP="00E26A58">
      <w:pPr>
        <w:pStyle w:val="PMBildquelle"/>
        <w:rPr>
          <w:lang w:val="en-GB"/>
        </w:rPr>
      </w:pPr>
      <w:r w:rsidRPr="004926AB">
        <w:rPr>
          <w:lang w:val="en-GB"/>
        </w:rPr>
        <w:t>Photos</w:t>
      </w:r>
      <w:r w:rsidR="00E26A58" w:rsidRPr="004926AB">
        <w:rPr>
          <w:lang w:val="en-GB"/>
        </w:rPr>
        <w:t>: Arburg</w:t>
      </w:r>
    </w:p>
    <w:p w14:paraId="0D06B090" w14:textId="77777777" w:rsidR="004926AB" w:rsidRPr="004926AB" w:rsidRDefault="004926AB" w:rsidP="00E26A58">
      <w:pPr>
        <w:pStyle w:val="PMZusatzinfo-Headline"/>
        <w:rPr>
          <w:b w:val="0"/>
          <w:bCs/>
          <w:sz w:val="22"/>
          <w:szCs w:val="22"/>
          <w:lang w:val="en-GB"/>
        </w:rPr>
      </w:pPr>
    </w:p>
    <w:p w14:paraId="18A99A8E" w14:textId="276C9E6E" w:rsidR="00E26A58" w:rsidRPr="004926AB" w:rsidRDefault="00E26A58" w:rsidP="00E26A58">
      <w:pPr>
        <w:pStyle w:val="PMZusatzinfo-Headline"/>
        <w:rPr>
          <w:sz w:val="22"/>
          <w:szCs w:val="22"/>
          <w:lang w:val="en-GB"/>
        </w:rPr>
      </w:pPr>
      <w:r w:rsidRPr="004926AB">
        <w:rPr>
          <w:sz w:val="22"/>
          <w:szCs w:val="22"/>
          <w:lang w:val="en-GB"/>
        </w:rPr>
        <w:t>Photo download:</w:t>
      </w:r>
    </w:p>
    <w:p w14:paraId="74702BB1" w14:textId="249D8A52" w:rsidR="00864C4B" w:rsidRPr="004926AB" w:rsidRDefault="002744A9" w:rsidP="00E26A58">
      <w:pPr>
        <w:pStyle w:val="PMZusatzinfo-Headline"/>
        <w:rPr>
          <w:b w:val="0"/>
          <w:bCs/>
          <w:lang w:val="en-GB"/>
        </w:rPr>
      </w:pPr>
      <w:hyperlink r:id="rId10" w:history="1">
        <w:r w:rsidRPr="004926AB">
          <w:rPr>
            <w:rStyle w:val="Hyperlink"/>
            <w:b w:val="0"/>
            <w:bCs/>
            <w:lang w:val="en-GB"/>
          </w:rPr>
          <w:t>https://media.arburg.com/web/96bb1b08a35dd884/iml-medical-k2025/</w:t>
        </w:r>
      </w:hyperlink>
    </w:p>
    <w:p w14:paraId="47AB10A4" w14:textId="77777777" w:rsidR="002744A9" w:rsidRPr="004926AB" w:rsidRDefault="002744A9" w:rsidP="00E26A58">
      <w:pPr>
        <w:pStyle w:val="PMZusatzinfo-Headline"/>
        <w:rPr>
          <w:b w:val="0"/>
          <w:lang w:val="en-GB"/>
        </w:rPr>
      </w:pPr>
    </w:p>
    <w:p w14:paraId="348C9C2D" w14:textId="77777777" w:rsidR="00537E12" w:rsidRPr="004926AB" w:rsidRDefault="00537E12" w:rsidP="00E26A58">
      <w:pPr>
        <w:pStyle w:val="PMZusatzinfo-Headline"/>
        <w:rPr>
          <w:b w:val="0"/>
          <w:lang w:val="en-GB"/>
        </w:rPr>
      </w:pPr>
    </w:p>
    <w:p w14:paraId="7FFC08C8" w14:textId="77777777" w:rsidR="00E26A58" w:rsidRPr="004926AB" w:rsidRDefault="00E26A58" w:rsidP="00E26A58">
      <w:pPr>
        <w:pStyle w:val="PMZusatzinfo-Headline"/>
        <w:rPr>
          <w:lang w:val="en-GB"/>
        </w:rPr>
      </w:pPr>
      <w:r w:rsidRPr="004926AB">
        <w:rPr>
          <w:lang w:val="en-GB"/>
        </w:rPr>
        <w:t xml:space="preserve">Press Release </w:t>
      </w:r>
    </w:p>
    <w:p w14:paraId="02E9E057" w14:textId="0C0A0BA8" w:rsidR="00E26A58" w:rsidRPr="004926AB" w:rsidRDefault="00E26A58" w:rsidP="00E26A58">
      <w:pPr>
        <w:pStyle w:val="PMZusatzinfo-Text"/>
        <w:rPr>
          <w:lang w:val="en-GB"/>
        </w:rPr>
      </w:pPr>
      <w:r w:rsidRPr="004926AB">
        <w:rPr>
          <w:lang w:val="en-GB"/>
        </w:rPr>
        <w:t xml:space="preserve">File: </w:t>
      </w:r>
      <w:r w:rsidR="00561FC4" w:rsidRPr="004926AB">
        <w:rPr>
          <w:lang w:val="en-GB"/>
        </w:rPr>
        <w:fldChar w:fldCharType="begin"/>
      </w:r>
      <w:r w:rsidR="00561FC4" w:rsidRPr="004926AB">
        <w:rPr>
          <w:lang w:val="en-GB"/>
        </w:rPr>
        <w:instrText xml:space="preserve"> FILENAME   \* MERGEFORMAT </w:instrText>
      </w:r>
      <w:r w:rsidR="00561FC4" w:rsidRPr="004926AB">
        <w:rPr>
          <w:lang w:val="en-GB"/>
        </w:rPr>
        <w:fldChar w:fldCharType="separate"/>
      </w:r>
      <w:r w:rsidR="008C447A">
        <w:rPr>
          <w:noProof/>
          <w:lang w:val="en-GB"/>
        </w:rPr>
        <w:t>ARBURG press release IML Medical K2025_en_GB.docx</w:t>
      </w:r>
      <w:r w:rsidR="00561FC4" w:rsidRPr="004926AB">
        <w:rPr>
          <w:noProof/>
          <w:lang w:val="en-GB"/>
        </w:rPr>
        <w:fldChar w:fldCharType="end"/>
      </w:r>
    </w:p>
    <w:p w14:paraId="61500A7F" w14:textId="524755C7" w:rsidR="00E26A58" w:rsidRPr="004926AB" w:rsidRDefault="00E26A58" w:rsidP="00E26A58">
      <w:pPr>
        <w:pStyle w:val="PMZusatzinfo-Text"/>
        <w:rPr>
          <w:lang w:val="en-GB"/>
        </w:rPr>
      </w:pPr>
      <w:r w:rsidRPr="004926AB">
        <w:rPr>
          <w:lang w:val="en-GB"/>
        </w:rPr>
        <w:t xml:space="preserve">Characters: </w:t>
      </w:r>
      <w:r w:rsidR="004926AB">
        <w:rPr>
          <w:lang w:val="en-GB"/>
        </w:rPr>
        <w:t>3.5</w:t>
      </w:r>
      <w:r w:rsidR="007F5B62">
        <w:rPr>
          <w:lang w:val="en-GB"/>
        </w:rPr>
        <w:t>37</w:t>
      </w:r>
    </w:p>
    <w:p w14:paraId="56AFA060" w14:textId="100D0435" w:rsidR="00E26A58" w:rsidRPr="004926AB" w:rsidRDefault="00E26A58" w:rsidP="00E26A58">
      <w:pPr>
        <w:pStyle w:val="PMZusatzinfo-Text"/>
        <w:rPr>
          <w:lang w:val="en-GB"/>
        </w:rPr>
      </w:pPr>
      <w:r w:rsidRPr="004926AB">
        <w:rPr>
          <w:lang w:val="en-GB"/>
        </w:rPr>
        <w:t xml:space="preserve">Words: </w:t>
      </w:r>
      <w:r w:rsidR="004926AB">
        <w:rPr>
          <w:lang w:val="en-GB"/>
        </w:rPr>
        <w:t>54</w:t>
      </w:r>
      <w:r w:rsidR="007F5B62">
        <w:rPr>
          <w:lang w:val="en-GB"/>
        </w:rPr>
        <w:t>8</w:t>
      </w:r>
    </w:p>
    <w:p w14:paraId="2AA8657B" w14:textId="77777777" w:rsidR="00E26A58" w:rsidRPr="004926AB" w:rsidRDefault="00E26A58" w:rsidP="00E26A58">
      <w:pPr>
        <w:pStyle w:val="PMZusatzinfo-Text"/>
        <w:rPr>
          <w:lang w:val="en-GB"/>
        </w:rPr>
      </w:pPr>
    </w:p>
    <w:p w14:paraId="1949FB06" w14:textId="77777777" w:rsidR="00E26A58" w:rsidRPr="004926AB" w:rsidRDefault="00E26A58" w:rsidP="00E26A58">
      <w:pPr>
        <w:pStyle w:val="PMZusatzinfo-Text"/>
        <w:rPr>
          <w:lang w:val="en-GB"/>
        </w:rPr>
      </w:pPr>
      <w:r w:rsidRPr="004926AB">
        <w:rPr>
          <w:lang w:val="en-GB"/>
        </w:rPr>
        <w:t>You can also download this and other press releases from our website at www.arburg.com/de/presse/ (www.arburg.com/en/presse/)</w:t>
      </w:r>
    </w:p>
    <w:p w14:paraId="603793F7" w14:textId="77777777" w:rsidR="003F5C2A" w:rsidRPr="004926AB" w:rsidRDefault="003F5C2A" w:rsidP="00E26A58">
      <w:pPr>
        <w:pStyle w:val="PMZusatzinfo-Text"/>
        <w:rPr>
          <w:lang w:val="en-GB"/>
        </w:rPr>
      </w:pPr>
    </w:p>
    <w:p w14:paraId="767673BB" w14:textId="77777777" w:rsidR="003F5C2A" w:rsidRPr="004926AB" w:rsidRDefault="003F5C2A" w:rsidP="00E26A58">
      <w:pPr>
        <w:pStyle w:val="PMZusatzinfo-Text"/>
        <w:rPr>
          <w:lang w:val="en-GB"/>
        </w:rPr>
      </w:pPr>
    </w:p>
    <w:p w14:paraId="52F80F46" w14:textId="23865349" w:rsidR="00E26A58" w:rsidRPr="004926AB" w:rsidRDefault="00E26A58" w:rsidP="00E26A58">
      <w:pPr>
        <w:pStyle w:val="PMZusatzinfo-Headline"/>
        <w:rPr>
          <w:lang w:val="en-GB"/>
        </w:rPr>
      </w:pPr>
      <w:r w:rsidRPr="004926AB">
        <w:rPr>
          <w:lang w:val="en-GB"/>
        </w:rPr>
        <w:t>Contact us</w:t>
      </w:r>
    </w:p>
    <w:p w14:paraId="116EC27B" w14:textId="77777777" w:rsidR="00E26A58" w:rsidRPr="004926AB" w:rsidRDefault="00E26A58" w:rsidP="00E26A58">
      <w:pPr>
        <w:pStyle w:val="PMZusatzinfo-Text"/>
        <w:rPr>
          <w:lang w:val="en-GB"/>
        </w:rPr>
      </w:pPr>
      <w:r w:rsidRPr="004926AB">
        <w:rPr>
          <w:lang w:val="en-GB"/>
        </w:rPr>
        <w:t>Arburg GmbH + Co KG</w:t>
      </w:r>
    </w:p>
    <w:p w14:paraId="61279830" w14:textId="77777777" w:rsidR="00E26A58" w:rsidRPr="004926AB" w:rsidRDefault="00E26A58" w:rsidP="00E26A58">
      <w:pPr>
        <w:pStyle w:val="PMZusatzinfo-Text"/>
        <w:rPr>
          <w:lang w:val="en-GB"/>
        </w:rPr>
      </w:pPr>
      <w:r w:rsidRPr="004926AB">
        <w:rPr>
          <w:lang w:val="en-GB"/>
        </w:rPr>
        <w:t>Press Office</w:t>
      </w:r>
    </w:p>
    <w:p w14:paraId="4706496C" w14:textId="77777777" w:rsidR="00E26A58" w:rsidRPr="004926AB" w:rsidRDefault="00E26A58" w:rsidP="00E26A58">
      <w:pPr>
        <w:pStyle w:val="PMZusatzinfo-Text"/>
        <w:rPr>
          <w:lang w:val="en-GB"/>
        </w:rPr>
      </w:pPr>
      <w:r w:rsidRPr="004926AB">
        <w:rPr>
          <w:lang w:val="en-GB"/>
        </w:rPr>
        <w:t>Susanne Palm</w:t>
      </w:r>
    </w:p>
    <w:p w14:paraId="573B81DC" w14:textId="77777777" w:rsidR="00E26A58" w:rsidRPr="004926AB" w:rsidRDefault="00E26A58" w:rsidP="00E26A58">
      <w:pPr>
        <w:pStyle w:val="PMZusatzinfo-Text"/>
        <w:rPr>
          <w:lang w:val="en-GB"/>
        </w:rPr>
      </w:pPr>
      <w:r w:rsidRPr="004926AB">
        <w:rPr>
          <w:lang w:val="en-GB"/>
        </w:rPr>
        <w:t>Dr Bettina Keck</w:t>
      </w:r>
    </w:p>
    <w:p w14:paraId="20F1B5A8" w14:textId="77777777" w:rsidR="00E26A58" w:rsidRPr="004926AB" w:rsidRDefault="00E26A58" w:rsidP="00E26A58">
      <w:pPr>
        <w:pStyle w:val="PMZusatzinfo-Text"/>
        <w:rPr>
          <w:lang w:val="en-GB"/>
        </w:rPr>
      </w:pPr>
      <w:r w:rsidRPr="004926AB">
        <w:rPr>
          <w:lang w:val="en-GB"/>
        </w:rPr>
        <w:t>P.O. Box 1109</w:t>
      </w:r>
    </w:p>
    <w:p w14:paraId="73D2B49C" w14:textId="0642AE33" w:rsidR="00E26A58" w:rsidRPr="004926AB" w:rsidRDefault="00E26A58" w:rsidP="00E26A58">
      <w:pPr>
        <w:pStyle w:val="PMZusatzinfo-Text"/>
        <w:rPr>
          <w:lang w:val="en-GB"/>
        </w:rPr>
      </w:pPr>
      <w:r w:rsidRPr="004926AB">
        <w:rPr>
          <w:lang w:val="en-GB"/>
        </w:rPr>
        <w:t>72286 Lossburg</w:t>
      </w:r>
      <w:r w:rsidR="00AF7328" w:rsidRPr="004926AB">
        <w:rPr>
          <w:lang w:val="en-GB"/>
        </w:rPr>
        <w:t>, Germany</w:t>
      </w:r>
    </w:p>
    <w:p w14:paraId="7567C8EB" w14:textId="77777777" w:rsidR="00E26A58" w:rsidRPr="004926AB" w:rsidRDefault="00E26A58" w:rsidP="00E26A58">
      <w:pPr>
        <w:pStyle w:val="PMZusatzinfo-Text"/>
        <w:rPr>
          <w:lang w:val="en-GB"/>
        </w:rPr>
      </w:pPr>
      <w:r w:rsidRPr="004926AB">
        <w:rPr>
          <w:lang w:val="en-GB"/>
        </w:rPr>
        <w:t>Phone: +49 7446 33-3463</w:t>
      </w:r>
    </w:p>
    <w:p w14:paraId="2993D024" w14:textId="77777777" w:rsidR="00E26A58" w:rsidRPr="004926AB" w:rsidRDefault="00E26A58" w:rsidP="00E26A58">
      <w:pPr>
        <w:pStyle w:val="PMZusatzinfo-Text"/>
        <w:rPr>
          <w:lang w:val="en-GB"/>
        </w:rPr>
      </w:pPr>
      <w:r w:rsidRPr="004926AB">
        <w:rPr>
          <w:lang w:val="en-GB"/>
        </w:rPr>
        <w:t>Phone: +49 7446 33-3259</w:t>
      </w:r>
    </w:p>
    <w:p w14:paraId="26A4B6CB" w14:textId="77777777" w:rsidR="00E26A58" w:rsidRPr="004926AB" w:rsidRDefault="00E26A58" w:rsidP="00E26A58">
      <w:pPr>
        <w:pStyle w:val="PMZusatzinfo-Text"/>
        <w:rPr>
          <w:lang w:val="en-GB"/>
        </w:rPr>
      </w:pPr>
      <w:r w:rsidRPr="004926AB">
        <w:rPr>
          <w:lang w:val="en-GB"/>
        </w:rPr>
        <w:t>presse_service@arburg.com</w:t>
      </w:r>
    </w:p>
    <w:p w14:paraId="180548B0" w14:textId="77777777" w:rsidR="00E26A58" w:rsidRPr="004926AB" w:rsidRDefault="00E26A58" w:rsidP="00E26A58">
      <w:pPr>
        <w:pStyle w:val="PMZusatzinfo-Text"/>
        <w:rPr>
          <w:lang w:val="en-GB"/>
        </w:rPr>
      </w:pPr>
    </w:p>
    <w:p w14:paraId="1DC25198" w14:textId="77777777" w:rsidR="00E26A58" w:rsidRPr="004926AB" w:rsidRDefault="00E26A58" w:rsidP="00E26A58">
      <w:pPr>
        <w:pStyle w:val="PMZusatzinfo-Text"/>
        <w:rPr>
          <w:lang w:val="en-GB"/>
        </w:rPr>
      </w:pPr>
    </w:p>
    <w:p w14:paraId="3AD969D6" w14:textId="77777777" w:rsidR="00F56E6E" w:rsidRPr="00E76952" w:rsidRDefault="00F56E6E" w:rsidP="00F56E6E">
      <w:pPr>
        <w:pStyle w:val="PMZusatzinfo-Headline"/>
      </w:pPr>
      <w:r w:rsidRPr="00E76952">
        <w:rPr>
          <w:rFonts w:cs="Arial"/>
          <w:bCs/>
        </w:rPr>
        <w:t>About Arburg</w:t>
      </w:r>
    </w:p>
    <w:p w14:paraId="41BE014C" w14:textId="77777777" w:rsidR="00F56E6E" w:rsidRDefault="00F56E6E" w:rsidP="00F56E6E">
      <w:pPr>
        <w:pStyle w:val="PMZusatzinfo-Text"/>
        <w:rPr>
          <w:rFonts w:cs="Arial"/>
          <w:lang w:val="en-GB"/>
        </w:rPr>
      </w:pPr>
      <w:r w:rsidRPr="005A52B0">
        <w:rPr>
          <w:rFonts w:cs="Arial"/>
          <w:lang w:val="en-GB"/>
        </w:rPr>
        <w:t xml:space="preserve">Founded in 1923, the German family-owned company is one of the world's leading manufacturers of injection moulding machines. </w:t>
      </w:r>
      <w:r w:rsidRPr="00D85644">
        <w:rPr>
          <w:rFonts w:cs="Arial"/>
          <w:lang w:val="en-GB"/>
        </w:rPr>
        <w:t>AMKmotion, a manufacturer of electric drive technology</w:t>
      </w:r>
      <w:r>
        <w:rPr>
          <w:rFonts w:cs="Arial"/>
          <w:lang w:val="en-GB"/>
        </w:rPr>
        <w:t>, also belongs to t</w:t>
      </w:r>
      <w:r w:rsidRPr="005A52B0">
        <w:rPr>
          <w:rFonts w:cs="Arial"/>
          <w:lang w:val="en-GB"/>
        </w:rPr>
        <w:t xml:space="preserve">he </w:t>
      </w:r>
      <w:r w:rsidRPr="008B05BD">
        <w:t>A</w:t>
      </w:r>
      <w:r>
        <w:t>rburg</w:t>
      </w:r>
      <w:r w:rsidRPr="005A52B0">
        <w:rPr>
          <w:rFonts w:cs="Arial"/>
          <w:lang w:val="en-GB"/>
        </w:rPr>
        <w:t xml:space="preserve"> family</w:t>
      </w:r>
      <w:r>
        <w:rPr>
          <w:rFonts w:cs="Arial"/>
          <w:lang w:val="en-GB"/>
        </w:rPr>
        <w:t>.</w:t>
      </w:r>
    </w:p>
    <w:p w14:paraId="3144902F" w14:textId="77777777" w:rsidR="00F56E6E" w:rsidRPr="00233BE9" w:rsidRDefault="00F56E6E" w:rsidP="00F56E6E">
      <w:pPr>
        <w:pStyle w:val="PMZusatzinfo-Text"/>
        <w:rPr>
          <w:rFonts w:cs="Arial"/>
          <w:lang w:val="en-GB"/>
        </w:rPr>
      </w:pPr>
      <w:r w:rsidRPr="005A52B0">
        <w:rPr>
          <w:rFonts w:cs="Arial"/>
          <w:lang w:val="en-GB"/>
        </w:rPr>
        <w:t xml:space="preserve">The portfolio for plastics processing </w:t>
      </w:r>
      <w:r>
        <w:rPr>
          <w:rFonts w:cs="Arial"/>
          <w:lang w:val="en-GB"/>
        </w:rPr>
        <w:t>encompasses</w:t>
      </w:r>
      <w:r w:rsidRPr="005A52B0">
        <w:rPr>
          <w:rFonts w:cs="Arial"/>
          <w:lang w:val="en-GB"/>
        </w:rPr>
        <w:t xml:space="preserve"> </w:t>
      </w:r>
      <w:r>
        <w:rPr>
          <w:rFonts w:cs="Arial"/>
          <w:lang w:val="en-GB"/>
        </w:rPr>
        <w:t xml:space="preserve">Allrounder </w:t>
      </w:r>
      <w:r w:rsidRPr="005A52B0">
        <w:rPr>
          <w:rFonts w:cs="Arial"/>
          <w:lang w:val="en-GB"/>
        </w:rPr>
        <w:t xml:space="preserve">injection moulding machines, robot systems </w:t>
      </w:r>
      <w:r>
        <w:rPr>
          <w:rFonts w:cs="Arial"/>
          <w:lang w:val="en-GB"/>
        </w:rPr>
        <w:t>as well as</w:t>
      </w:r>
      <w:r w:rsidRPr="005A52B0">
        <w:rPr>
          <w:rFonts w:cs="Arial"/>
          <w:lang w:val="en-GB"/>
        </w:rPr>
        <w:t xml:space="preserve"> customer- and industry-specific turnkey solutions. </w:t>
      </w:r>
      <w:r>
        <w:rPr>
          <w:rFonts w:cs="Arial"/>
          <w:lang w:val="en-GB"/>
        </w:rPr>
        <w:t>It also includes d</w:t>
      </w:r>
      <w:r w:rsidRPr="005A52B0">
        <w:rPr>
          <w:rFonts w:cs="Arial"/>
          <w:lang w:val="en-GB"/>
        </w:rPr>
        <w:t>igital products and services.</w:t>
      </w:r>
      <w:r>
        <w:rPr>
          <w:rFonts w:cs="Arial"/>
          <w:lang w:val="en-GB"/>
        </w:rPr>
        <w:t xml:space="preserve"> </w:t>
      </w:r>
      <w:r w:rsidRPr="008B05BD">
        <w:t>A</w:t>
      </w:r>
      <w:r>
        <w:t>rburg</w:t>
      </w:r>
      <w:r w:rsidRPr="00233BE9">
        <w:rPr>
          <w:rFonts w:cs="Arial"/>
          <w:lang w:val="en-GB"/>
        </w:rPr>
        <w:t xml:space="preserve"> is a pioneer in the plastics industry when it comes to energy and production efficiency, digitalisation and sustainability. </w:t>
      </w:r>
      <w:r w:rsidRPr="008B05BD">
        <w:t>A</w:t>
      </w:r>
      <w:r>
        <w:t>rburg</w:t>
      </w:r>
      <w:r w:rsidRPr="00233BE9">
        <w:rPr>
          <w:rFonts w:cs="Arial"/>
          <w:lang w:val="en-GB"/>
        </w:rPr>
        <w:t xml:space="preserve"> machines are used to manufacture plastic products for the mobility, packaging, electronics, medical, construction and equipment engineering and leisure industries, for example.</w:t>
      </w:r>
    </w:p>
    <w:p w14:paraId="2E5C312B" w14:textId="77777777" w:rsidR="00F56E6E" w:rsidRPr="00233BE9" w:rsidRDefault="00F56E6E" w:rsidP="00F56E6E">
      <w:pPr>
        <w:pStyle w:val="PMZusatzinfo-Text"/>
        <w:rPr>
          <w:rFonts w:cs="Arial"/>
          <w:lang w:val="en-GB"/>
        </w:rPr>
      </w:pPr>
      <w:r w:rsidRPr="00233BE9">
        <w:rPr>
          <w:rFonts w:cs="Arial"/>
          <w:lang w:val="en-GB"/>
        </w:rPr>
        <w:t xml:space="preserve">The company headquarters </w:t>
      </w:r>
      <w:proofErr w:type="gramStart"/>
      <w:r w:rsidRPr="00233BE9">
        <w:rPr>
          <w:rFonts w:cs="Arial"/>
          <w:lang w:val="en-GB"/>
        </w:rPr>
        <w:t>are located in</w:t>
      </w:r>
      <w:proofErr w:type="gramEnd"/>
      <w:r w:rsidRPr="00233BE9">
        <w:rPr>
          <w:rFonts w:cs="Arial"/>
          <w:lang w:val="en-GB"/>
        </w:rPr>
        <w:t xml:space="preserve"> Lossburg, Germany. In addition, </w:t>
      </w:r>
      <w:r w:rsidRPr="008B05BD">
        <w:t>A</w:t>
      </w:r>
      <w:r>
        <w:t>rburg</w:t>
      </w:r>
      <w:r>
        <w:rPr>
          <w:rFonts w:cs="Arial"/>
          <w:lang w:val="en-GB"/>
        </w:rPr>
        <w:t xml:space="preserve"> has own organisations in 27 countries at 37</w:t>
      </w:r>
      <w:r w:rsidRPr="00233BE9">
        <w:rPr>
          <w:rFonts w:cs="Arial"/>
          <w:lang w:val="en-GB"/>
        </w:rPr>
        <w:t xml:space="preserve"> locations and is repr</w:t>
      </w:r>
      <w:r w:rsidRPr="00CF16DD">
        <w:rPr>
          <w:rFonts w:cs="Arial"/>
          <w:lang w:val="en-GB"/>
        </w:rPr>
        <w:t>esented in over 100 countries together with trading partners. Of a total of roughly 3,450 employees, a</w:t>
      </w:r>
      <w:r>
        <w:rPr>
          <w:rFonts w:cs="Arial"/>
          <w:lang w:val="en-GB"/>
        </w:rPr>
        <w:t>bout</w:t>
      </w:r>
      <w:r w:rsidRPr="00CF16DD">
        <w:rPr>
          <w:rFonts w:cs="Arial"/>
          <w:lang w:val="en-GB"/>
        </w:rPr>
        <w:t xml:space="preserve"> 2,850 </w:t>
      </w:r>
      <w:proofErr w:type="gramStart"/>
      <w:r w:rsidRPr="00CF16DD">
        <w:rPr>
          <w:rFonts w:cs="Arial"/>
          <w:lang w:val="en-GB"/>
        </w:rPr>
        <w:t>work</w:t>
      </w:r>
      <w:proofErr w:type="gramEnd"/>
      <w:r w:rsidRPr="00CF16DD">
        <w:rPr>
          <w:rFonts w:cs="Arial"/>
          <w:lang w:val="en-GB"/>
        </w:rPr>
        <w:t xml:space="preserve"> in Germany, with another 600 employees based in </w:t>
      </w:r>
      <w:r w:rsidRPr="008B05BD">
        <w:t>A</w:t>
      </w:r>
      <w:r>
        <w:t>rburg</w:t>
      </w:r>
      <w:r w:rsidRPr="00CF16DD">
        <w:rPr>
          <w:rFonts w:cs="Arial"/>
          <w:lang w:val="en-GB"/>
        </w:rPr>
        <w:t xml:space="preserve">'s </w:t>
      </w:r>
      <w:r w:rsidRPr="00233BE9">
        <w:rPr>
          <w:rFonts w:cs="Arial"/>
          <w:lang w:val="en-GB"/>
        </w:rPr>
        <w:t>organisations around the world.</w:t>
      </w:r>
    </w:p>
    <w:p w14:paraId="21D70D26" w14:textId="77777777" w:rsidR="00F56E6E" w:rsidRPr="00233BE9" w:rsidRDefault="00F56E6E" w:rsidP="00F56E6E">
      <w:pPr>
        <w:pStyle w:val="PMZusatzinfo-Text"/>
        <w:rPr>
          <w:rFonts w:cs="Arial"/>
          <w:lang w:val="en-GB"/>
        </w:rPr>
      </w:pPr>
      <w:r w:rsidRPr="008B05BD">
        <w:t>A</w:t>
      </w:r>
      <w:r>
        <w:t>rburg</w:t>
      </w:r>
      <w:r w:rsidRPr="00233BE9">
        <w:rPr>
          <w:rFonts w:cs="Arial"/>
          <w:lang w:val="en-GB"/>
        </w:rPr>
        <w:t xml:space="preserve"> is certified to ISO 9001 (</w:t>
      </w:r>
      <w:r>
        <w:rPr>
          <w:rFonts w:cs="Arial"/>
          <w:lang w:val="en-GB"/>
        </w:rPr>
        <w:t>Q</w:t>
      </w:r>
      <w:r w:rsidRPr="00233BE9">
        <w:rPr>
          <w:rFonts w:cs="Arial"/>
          <w:lang w:val="en-GB"/>
        </w:rPr>
        <w:t>uality), ISO 14001 (</w:t>
      </w:r>
      <w:r>
        <w:rPr>
          <w:rFonts w:cs="Arial"/>
          <w:lang w:val="en-GB"/>
        </w:rPr>
        <w:t>E</w:t>
      </w:r>
      <w:r w:rsidRPr="00233BE9">
        <w:rPr>
          <w:rFonts w:cs="Arial"/>
          <w:lang w:val="en-GB"/>
        </w:rPr>
        <w:t>nvironment), ISO 27001 (</w:t>
      </w:r>
      <w:r>
        <w:rPr>
          <w:rFonts w:cs="Arial"/>
          <w:lang w:val="en-GB"/>
        </w:rPr>
        <w:t>I</w:t>
      </w:r>
      <w:r w:rsidRPr="00233BE9">
        <w:rPr>
          <w:rFonts w:cs="Arial"/>
          <w:lang w:val="en-GB"/>
        </w:rPr>
        <w:t xml:space="preserve">nformation </w:t>
      </w:r>
      <w:r>
        <w:rPr>
          <w:rFonts w:cs="Arial"/>
          <w:lang w:val="en-GB"/>
        </w:rPr>
        <w:t>S</w:t>
      </w:r>
      <w:r w:rsidRPr="00233BE9">
        <w:rPr>
          <w:rFonts w:cs="Arial"/>
          <w:lang w:val="en-GB"/>
        </w:rPr>
        <w:t>ecurity), ISO 29993 (</w:t>
      </w:r>
      <w:r>
        <w:rPr>
          <w:rFonts w:cs="Arial"/>
          <w:lang w:val="en-GB"/>
        </w:rPr>
        <w:t>Education and T</w:t>
      </w:r>
      <w:r w:rsidRPr="00233BE9">
        <w:rPr>
          <w:rFonts w:cs="Arial"/>
          <w:lang w:val="en-GB"/>
        </w:rPr>
        <w:t>raining) and ISO 50001 (</w:t>
      </w:r>
      <w:r>
        <w:rPr>
          <w:rFonts w:cs="Arial"/>
          <w:lang w:val="en-GB"/>
        </w:rPr>
        <w:t>E</w:t>
      </w:r>
      <w:r w:rsidRPr="00233BE9">
        <w:rPr>
          <w:rFonts w:cs="Arial"/>
          <w:lang w:val="en-GB"/>
        </w:rPr>
        <w:t>nergy).</w:t>
      </w:r>
    </w:p>
    <w:p w14:paraId="52202C11" w14:textId="77777777" w:rsidR="00F56E6E" w:rsidRPr="00E76952" w:rsidRDefault="00F56E6E" w:rsidP="00F56E6E">
      <w:pPr>
        <w:pStyle w:val="PMZusatzinfo-Text"/>
        <w:rPr>
          <w:lang w:val="en-US"/>
        </w:rPr>
      </w:pPr>
      <w:r w:rsidRPr="00233BE9">
        <w:rPr>
          <w:rFonts w:cs="Arial"/>
          <w:lang w:val="en-GB"/>
        </w:rPr>
        <w:t>Further information: www.arburg.com, www.amk-motion.com.</w:t>
      </w:r>
    </w:p>
    <w:p w14:paraId="4B35A49C" w14:textId="704FA77D" w:rsidR="00AF7328" w:rsidRPr="004926AB" w:rsidRDefault="00AF7328" w:rsidP="00F56E6E">
      <w:pPr>
        <w:pStyle w:val="PMZusatzinfo-Headline"/>
        <w:rPr>
          <w:lang w:val="en-GB"/>
        </w:rPr>
      </w:pPr>
    </w:p>
    <w:sectPr w:rsidR="00AF7328" w:rsidRPr="004926AB" w:rsidSect="0053767B">
      <w:headerReference w:type="default" r:id="rId11"/>
      <w:footerReference w:type="default" r:id="rId12"/>
      <w:type w:val="continuous"/>
      <w:pgSz w:w="11906" w:h="16838" w:code="9"/>
      <w:pgMar w:top="2552" w:right="3117" w:bottom="1418" w:left="1701" w:header="1361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EF02ED" w14:textId="77777777" w:rsidR="00A83324" w:rsidRDefault="00A83324" w:rsidP="00A01FFE">
      <w:r>
        <w:separator/>
      </w:r>
    </w:p>
    <w:p w14:paraId="645017DC" w14:textId="77777777" w:rsidR="00A83324" w:rsidRDefault="00A83324"/>
  </w:endnote>
  <w:endnote w:type="continuationSeparator" w:id="0">
    <w:p w14:paraId="582D1E6B" w14:textId="77777777" w:rsidR="00A83324" w:rsidRDefault="00A83324" w:rsidP="00A01FFE">
      <w:r>
        <w:continuationSeparator/>
      </w:r>
    </w:p>
    <w:p w14:paraId="55F4E315" w14:textId="77777777" w:rsidR="00A83324" w:rsidRDefault="00A8332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8305B0" w14:textId="74542AF3" w:rsidR="006E2C8C" w:rsidRDefault="006E2C8C" w:rsidP="00EA6CD5">
    <w:pPr>
      <w:jc w:val="center"/>
    </w:pPr>
    <w:r w:rsidRPr="00B872B3">
      <w:rPr>
        <w:szCs w:val="20"/>
      </w:rPr>
      <w:t>Page</w:t>
    </w:r>
    <w:r w:rsidRPr="00B872B3">
      <w:rPr>
        <w:bCs/>
        <w:szCs w:val="20"/>
      </w:rPr>
      <w:fldChar w:fldCharType="begin"/>
    </w:r>
    <w:r w:rsidRPr="00B872B3">
      <w:rPr>
        <w:bCs/>
        <w:szCs w:val="20"/>
      </w:rPr>
      <w:instrText>PAGE  \* Arabic  \* MERGEFORMAT</w:instrText>
    </w:r>
    <w:r w:rsidRPr="00B872B3">
      <w:rPr>
        <w:bCs/>
        <w:szCs w:val="20"/>
      </w:rPr>
      <w:fldChar w:fldCharType="separate"/>
    </w:r>
    <w:r w:rsidR="00FD2174">
      <w:rPr>
        <w:bCs/>
        <w:noProof/>
        <w:szCs w:val="20"/>
      </w:rPr>
      <w:t>6</w:t>
    </w:r>
    <w:r w:rsidRPr="00B872B3">
      <w:rPr>
        <w:bCs/>
        <w:szCs w:val="20"/>
      </w:rPr>
      <w:fldChar w:fldCharType="end"/>
    </w:r>
    <w:r w:rsidRPr="00B872B3">
      <w:rPr>
        <w:szCs w:val="20"/>
      </w:rPr>
      <w:t xml:space="preserve"> </w:t>
    </w:r>
    <w:proofErr w:type="spellStart"/>
    <w:r w:rsidRPr="00B872B3">
      <w:rPr>
        <w:szCs w:val="20"/>
      </w:rPr>
      <w:t>from</w:t>
    </w:r>
    <w:proofErr w:type="spellEnd"/>
    <w:r w:rsidRPr="00B872B3">
      <w:rPr>
        <w:szCs w:val="20"/>
      </w:rPr>
      <w:t xml:space="preserve"> </w:t>
    </w:r>
    <w:r w:rsidRPr="00B872B3">
      <w:rPr>
        <w:bCs/>
        <w:szCs w:val="20"/>
      </w:rPr>
      <w:fldChar w:fldCharType="begin"/>
    </w:r>
    <w:r w:rsidRPr="00B872B3">
      <w:rPr>
        <w:bCs/>
        <w:szCs w:val="20"/>
      </w:rPr>
      <w:instrText>NUMPAGES  \* Arabic  \* MERGEFORMAT</w:instrText>
    </w:r>
    <w:r w:rsidRPr="00B872B3">
      <w:rPr>
        <w:bCs/>
        <w:szCs w:val="20"/>
      </w:rPr>
      <w:fldChar w:fldCharType="separate"/>
    </w:r>
    <w:r w:rsidR="00FD2174">
      <w:rPr>
        <w:bCs/>
        <w:noProof/>
        <w:szCs w:val="20"/>
      </w:rPr>
      <w:t>6</w:t>
    </w:r>
    <w:r w:rsidRPr="00B872B3">
      <w:rPr>
        <w:bCs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275511" w14:textId="77777777" w:rsidR="00A83324" w:rsidRDefault="00A83324" w:rsidP="00A01FFE">
      <w:r>
        <w:separator/>
      </w:r>
    </w:p>
    <w:p w14:paraId="6EF73BD9" w14:textId="77777777" w:rsidR="00A83324" w:rsidRDefault="00A83324"/>
  </w:footnote>
  <w:footnote w:type="continuationSeparator" w:id="0">
    <w:p w14:paraId="6669A161" w14:textId="77777777" w:rsidR="00A83324" w:rsidRDefault="00A83324" w:rsidP="00A01FFE">
      <w:r>
        <w:continuationSeparator/>
      </w:r>
    </w:p>
    <w:p w14:paraId="7D60F055" w14:textId="77777777" w:rsidR="00A83324" w:rsidRDefault="00A8332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5C8312" w14:textId="31CE6AF5" w:rsidR="00B87FBE" w:rsidRDefault="0007165E" w:rsidP="00BE30AE"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17F6E3CD" wp14:editId="56EA05E1">
              <wp:simplePos x="0" y="0"/>
              <wp:positionH relativeFrom="page">
                <wp:posOffset>1080135</wp:posOffset>
              </wp:positionH>
              <wp:positionV relativeFrom="page">
                <wp:posOffset>1223010</wp:posOffset>
              </wp:positionV>
              <wp:extent cx="4140200" cy="0"/>
              <wp:effectExtent l="0" t="0" r="0" b="0"/>
              <wp:wrapNone/>
              <wp:docPr id="1" name="Line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140200" cy="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58BAF84" id="Line 26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5.05pt,96.3pt" to="411.05pt,9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" o:allowincell="f" strokeweight="1pt">
              <w10:wrap anchorx="page" anchory="page"/>
            </v:line>
          </w:pict>
        </mc:Fallback>
      </mc:AlternateContent>
    </w:r>
    <w:r>
      <w:rPr>
        <w:noProof/>
      </w:rPr>
      <w:drawing>
        <wp:anchor distT="0" distB="0" distL="114300" distR="114300" simplePos="0" relativeHeight="251658240" behindDoc="0" locked="0" layoutInCell="1" allowOverlap="1" wp14:anchorId="758DFBF9" wp14:editId="27EE1ECB">
          <wp:simplePos x="0" y="0"/>
          <wp:positionH relativeFrom="page">
            <wp:posOffset>5422265</wp:posOffset>
          </wp:positionH>
          <wp:positionV relativeFrom="page">
            <wp:posOffset>720090</wp:posOffset>
          </wp:positionV>
          <wp:extent cx="1800225" cy="504825"/>
          <wp:effectExtent l="0" t="0" r="0" b="0"/>
          <wp:wrapSquare wrapText="bothSides"/>
          <wp:docPr id="28" name="Bild 28" descr="Alogo_1c_SW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 descr="Alogo_1c_SW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0225" cy="5048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A3FDC">
      <w:rPr>
        <w:rFonts w:cs="Arial"/>
        <w:b/>
        <w:bCs/>
        <w:sz w:val="28"/>
        <w:szCs w:val="28"/>
      </w:rPr>
      <w:t xml:space="preserve">press release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EF6E17F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 w15:restartNumberingAfterBreak="0">
    <w:nsid w:val="FFFFFF7D"/>
    <w:multiLevelType w:val="singleLevel"/>
    <w:tmpl w:val="40D6B00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 w15:restartNumberingAfterBreak="0">
    <w:nsid w:val="FFFFFF7E"/>
    <w:multiLevelType w:val="singleLevel"/>
    <w:tmpl w:val="10828C0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 w15:restartNumberingAfterBreak="0">
    <w:nsid w:val="FFFFFF7F"/>
    <w:multiLevelType w:val="singleLevel"/>
    <w:tmpl w:val="60B44C9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 w15:restartNumberingAfterBreak="0">
    <w:nsid w:val="FFFFFF80"/>
    <w:multiLevelType w:val="singleLevel"/>
    <w:tmpl w:val="7930AD6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2AAA3E9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171AABD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FD42538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98230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 w15:restartNumberingAfterBreak="0">
    <w:nsid w:val="FFFFFF89"/>
    <w:multiLevelType w:val="singleLevel"/>
    <w:tmpl w:val="430C8EC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FF559DA"/>
    <w:multiLevelType w:val="hybridMultilevel"/>
    <w:tmpl w:val="995A7CB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72B08E6"/>
    <w:multiLevelType w:val="hybridMultilevel"/>
    <w:tmpl w:val="AC781964"/>
    <w:lvl w:ilvl="0" w:tplc="8F66B1BA">
      <w:start w:val="720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BDE5601"/>
    <w:multiLevelType w:val="multilevel"/>
    <w:tmpl w:val="47BE97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1C644D26"/>
    <w:multiLevelType w:val="hybridMultilevel"/>
    <w:tmpl w:val="BAEEEC4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0395A88"/>
    <w:multiLevelType w:val="hybridMultilevel"/>
    <w:tmpl w:val="DE46C858"/>
    <w:lvl w:ilvl="0" w:tplc="95321316">
      <w:start w:val="1"/>
      <w:numFmt w:val="bullet"/>
      <w:pStyle w:val="Subline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95C7182"/>
    <w:multiLevelType w:val="hybridMultilevel"/>
    <w:tmpl w:val="C4E41B7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2F62A2"/>
    <w:multiLevelType w:val="hybridMultilevel"/>
    <w:tmpl w:val="613EFC1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36F70DF"/>
    <w:multiLevelType w:val="hybridMultilevel"/>
    <w:tmpl w:val="7902BB5E"/>
    <w:lvl w:ilvl="0" w:tplc="A1C0CB82">
      <w:start w:val="1"/>
      <w:numFmt w:val="bullet"/>
      <w:pStyle w:val="PMSubline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4895469"/>
    <w:multiLevelType w:val="hybridMultilevel"/>
    <w:tmpl w:val="2FFE78E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A1C647D"/>
    <w:multiLevelType w:val="hybridMultilevel"/>
    <w:tmpl w:val="FDD68460"/>
    <w:lvl w:ilvl="0" w:tplc="52B8F7FA">
      <w:numFmt w:val="bullet"/>
      <w:lvlText w:val="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B3A3393"/>
    <w:multiLevelType w:val="hybridMultilevel"/>
    <w:tmpl w:val="2D6E4BE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69239509">
    <w:abstractNumId w:val="6"/>
  </w:num>
  <w:num w:numId="2" w16cid:durableId="839545861">
    <w:abstractNumId w:val="7"/>
  </w:num>
  <w:num w:numId="3" w16cid:durableId="254559907">
    <w:abstractNumId w:val="9"/>
  </w:num>
  <w:num w:numId="4" w16cid:durableId="1770000004">
    <w:abstractNumId w:val="5"/>
  </w:num>
  <w:num w:numId="5" w16cid:durableId="646976716">
    <w:abstractNumId w:val="4"/>
  </w:num>
  <w:num w:numId="6" w16cid:durableId="895895167">
    <w:abstractNumId w:val="8"/>
  </w:num>
  <w:num w:numId="7" w16cid:durableId="1003318559">
    <w:abstractNumId w:val="3"/>
  </w:num>
  <w:num w:numId="8" w16cid:durableId="45227259">
    <w:abstractNumId w:val="2"/>
  </w:num>
  <w:num w:numId="9" w16cid:durableId="1696924948">
    <w:abstractNumId w:val="1"/>
  </w:num>
  <w:num w:numId="10" w16cid:durableId="605698100">
    <w:abstractNumId w:val="0"/>
  </w:num>
  <w:num w:numId="11" w16cid:durableId="2030789053">
    <w:abstractNumId w:val="16"/>
  </w:num>
  <w:num w:numId="12" w16cid:durableId="931402071">
    <w:abstractNumId w:val="14"/>
  </w:num>
  <w:num w:numId="13" w16cid:durableId="831331276">
    <w:abstractNumId w:val="17"/>
  </w:num>
  <w:num w:numId="14" w16cid:durableId="928928688">
    <w:abstractNumId w:val="13"/>
  </w:num>
  <w:num w:numId="15" w16cid:durableId="1912303211">
    <w:abstractNumId w:val="15"/>
  </w:num>
  <w:num w:numId="16" w16cid:durableId="25378285">
    <w:abstractNumId w:val="20"/>
  </w:num>
  <w:num w:numId="17" w16cid:durableId="80686097">
    <w:abstractNumId w:val="10"/>
  </w:num>
  <w:num w:numId="18" w16cid:durableId="2144737993">
    <w:abstractNumId w:val="11"/>
  </w:num>
  <w:num w:numId="19" w16cid:durableId="68311728">
    <w:abstractNumId w:val="18"/>
  </w:num>
  <w:num w:numId="20" w16cid:durableId="1809514913">
    <w:abstractNumId w:val="19"/>
  </w:num>
  <w:num w:numId="21" w16cid:durableId="186871262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ctiveWritingStyle w:appName="MSWord" w:lang="de-DE" w:vendorID="64" w:dllVersion="6" w:nlCheck="1" w:checkStyle="0"/>
  <w:activeWritingStyle w:appName="MSWord" w:lang="en-US" w:vendorID="64" w:dllVersion="6" w:nlCheck="1" w:checkStyle="1"/>
  <w:activeWritingStyle w:appName="MSWord" w:lang="it-IT" w:vendorID="64" w:dllVersion="6" w:nlCheck="1" w:checkStyle="0"/>
  <w:activeWritingStyle w:appName="MSWord" w:lang="de-DE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it-IT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A6ADB"/>
    <w:rsid w:val="00002982"/>
    <w:rsid w:val="00003370"/>
    <w:rsid w:val="000067A7"/>
    <w:rsid w:val="00011613"/>
    <w:rsid w:val="00013FAE"/>
    <w:rsid w:val="00015AA3"/>
    <w:rsid w:val="00020AB6"/>
    <w:rsid w:val="0002661E"/>
    <w:rsid w:val="000323B5"/>
    <w:rsid w:val="00033806"/>
    <w:rsid w:val="00034817"/>
    <w:rsid w:val="0003592D"/>
    <w:rsid w:val="000377D5"/>
    <w:rsid w:val="000402E7"/>
    <w:rsid w:val="000443D6"/>
    <w:rsid w:val="00044544"/>
    <w:rsid w:val="00051C75"/>
    <w:rsid w:val="00052CA9"/>
    <w:rsid w:val="000546C1"/>
    <w:rsid w:val="000554A1"/>
    <w:rsid w:val="00057BEF"/>
    <w:rsid w:val="00060543"/>
    <w:rsid w:val="000613AA"/>
    <w:rsid w:val="00064C6A"/>
    <w:rsid w:val="000661CE"/>
    <w:rsid w:val="0007165E"/>
    <w:rsid w:val="00073E35"/>
    <w:rsid w:val="000740CC"/>
    <w:rsid w:val="000741A2"/>
    <w:rsid w:val="00077E72"/>
    <w:rsid w:val="00085C95"/>
    <w:rsid w:val="00086A70"/>
    <w:rsid w:val="00086E92"/>
    <w:rsid w:val="00087CCD"/>
    <w:rsid w:val="00091E84"/>
    <w:rsid w:val="00092000"/>
    <w:rsid w:val="000978EF"/>
    <w:rsid w:val="000A0978"/>
    <w:rsid w:val="000A4EC3"/>
    <w:rsid w:val="000A679D"/>
    <w:rsid w:val="000B0512"/>
    <w:rsid w:val="000B64D5"/>
    <w:rsid w:val="000B68EF"/>
    <w:rsid w:val="000C0BA4"/>
    <w:rsid w:val="000C463F"/>
    <w:rsid w:val="000D115F"/>
    <w:rsid w:val="000D2AAF"/>
    <w:rsid w:val="000D3E6B"/>
    <w:rsid w:val="000D5811"/>
    <w:rsid w:val="000D5F36"/>
    <w:rsid w:val="000D61DD"/>
    <w:rsid w:val="000E1CD5"/>
    <w:rsid w:val="000E2BD5"/>
    <w:rsid w:val="000E4D21"/>
    <w:rsid w:val="000E5167"/>
    <w:rsid w:val="000F76B8"/>
    <w:rsid w:val="00100673"/>
    <w:rsid w:val="00100678"/>
    <w:rsid w:val="00102267"/>
    <w:rsid w:val="00103B21"/>
    <w:rsid w:val="001051EA"/>
    <w:rsid w:val="00105F5D"/>
    <w:rsid w:val="00112BF4"/>
    <w:rsid w:val="001221D2"/>
    <w:rsid w:val="00125A2E"/>
    <w:rsid w:val="0012605A"/>
    <w:rsid w:val="00132E13"/>
    <w:rsid w:val="00133106"/>
    <w:rsid w:val="0013353F"/>
    <w:rsid w:val="00136A7E"/>
    <w:rsid w:val="00145A2C"/>
    <w:rsid w:val="00145B5E"/>
    <w:rsid w:val="00156959"/>
    <w:rsid w:val="001574D7"/>
    <w:rsid w:val="0015765F"/>
    <w:rsid w:val="001579D7"/>
    <w:rsid w:val="0016086F"/>
    <w:rsid w:val="00166B57"/>
    <w:rsid w:val="00167718"/>
    <w:rsid w:val="001715A8"/>
    <w:rsid w:val="001720EB"/>
    <w:rsid w:val="00174150"/>
    <w:rsid w:val="0017447C"/>
    <w:rsid w:val="001768E2"/>
    <w:rsid w:val="00177E1E"/>
    <w:rsid w:val="00181F56"/>
    <w:rsid w:val="00184412"/>
    <w:rsid w:val="00191966"/>
    <w:rsid w:val="00194F7B"/>
    <w:rsid w:val="001A059D"/>
    <w:rsid w:val="001A21BA"/>
    <w:rsid w:val="001A496A"/>
    <w:rsid w:val="001A5785"/>
    <w:rsid w:val="001A6AC0"/>
    <w:rsid w:val="001B0F9E"/>
    <w:rsid w:val="001B1141"/>
    <w:rsid w:val="001B1EE8"/>
    <w:rsid w:val="001B55AB"/>
    <w:rsid w:val="001B65D7"/>
    <w:rsid w:val="001B7CF8"/>
    <w:rsid w:val="001C17C6"/>
    <w:rsid w:val="001C3490"/>
    <w:rsid w:val="001C47B6"/>
    <w:rsid w:val="001D174D"/>
    <w:rsid w:val="001D2D96"/>
    <w:rsid w:val="001D6563"/>
    <w:rsid w:val="001D696E"/>
    <w:rsid w:val="001E28D1"/>
    <w:rsid w:val="001E32E2"/>
    <w:rsid w:val="001E72CB"/>
    <w:rsid w:val="001E760F"/>
    <w:rsid w:val="001F6781"/>
    <w:rsid w:val="001F74AF"/>
    <w:rsid w:val="00202C69"/>
    <w:rsid w:val="0020588D"/>
    <w:rsid w:val="00205A50"/>
    <w:rsid w:val="00205CDF"/>
    <w:rsid w:val="00211F86"/>
    <w:rsid w:val="002141F7"/>
    <w:rsid w:val="00216427"/>
    <w:rsid w:val="00217BBE"/>
    <w:rsid w:val="00223780"/>
    <w:rsid w:val="00231185"/>
    <w:rsid w:val="00241D96"/>
    <w:rsid w:val="002423DC"/>
    <w:rsid w:val="00246891"/>
    <w:rsid w:val="002535E8"/>
    <w:rsid w:val="002536EE"/>
    <w:rsid w:val="00254654"/>
    <w:rsid w:val="00254BE8"/>
    <w:rsid w:val="00257F2B"/>
    <w:rsid w:val="00260D4E"/>
    <w:rsid w:val="0026168F"/>
    <w:rsid w:val="002645E0"/>
    <w:rsid w:val="00265CCE"/>
    <w:rsid w:val="00271FE2"/>
    <w:rsid w:val="002727F1"/>
    <w:rsid w:val="00272C46"/>
    <w:rsid w:val="002730BA"/>
    <w:rsid w:val="00273527"/>
    <w:rsid w:val="00274457"/>
    <w:rsid w:val="002744A9"/>
    <w:rsid w:val="0027779B"/>
    <w:rsid w:val="00277A6F"/>
    <w:rsid w:val="0028195C"/>
    <w:rsid w:val="002835BB"/>
    <w:rsid w:val="00283BFE"/>
    <w:rsid w:val="002844FB"/>
    <w:rsid w:val="0029270F"/>
    <w:rsid w:val="00292BDA"/>
    <w:rsid w:val="00295A62"/>
    <w:rsid w:val="00295B98"/>
    <w:rsid w:val="002A1901"/>
    <w:rsid w:val="002A760F"/>
    <w:rsid w:val="002B2DBF"/>
    <w:rsid w:val="002B43C4"/>
    <w:rsid w:val="002B63FB"/>
    <w:rsid w:val="002C526C"/>
    <w:rsid w:val="002C5CD5"/>
    <w:rsid w:val="002D1C75"/>
    <w:rsid w:val="002D2415"/>
    <w:rsid w:val="002D3275"/>
    <w:rsid w:val="002D5F91"/>
    <w:rsid w:val="002E0031"/>
    <w:rsid w:val="002E1A4B"/>
    <w:rsid w:val="002E2BFA"/>
    <w:rsid w:val="002F1236"/>
    <w:rsid w:val="002F6B87"/>
    <w:rsid w:val="002F7AAC"/>
    <w:rsid w:val="00304B0B"/>
    <w:rsid w:val="00306545"/>
    <w:rsid w:val="00307BC6"/>
    <w:rsid w:val="0031289A"/>
    <w:rsid w:val="0031448D"/>
    <w:rsid w:val="00316040"/>
    <w:rsid w:val="0032079A"/>
    <w:rsid w:val="00340032"/>
    <w:rsid w:val="0034236F"/>
    <w:rsid w:val="003460BC"/>
    <w:rsid w:val="00346708"/>
    <w:rsid w:val="00353670"/>
    <w:rsid w:val="00355EE6"/>
    <w:rsid w:val="0036184C"/>
    <w:rsid w:val="00363724"/>
    <w:rsid w:val="00365456"/>
    <w:rsid w:val="00367894"/>
    <w:rsid w:val="00372E8E"/>
    <w:rsid w:val="003764DD"/>
    <w:rsid w:val="00381356"/>
    <w:rsid w:val="003833C5"/>
    <w:rsid w:val="00383550"/>
    <w:rsid w:val="00385372"/>
    <w:rsid w:val="003935C7"/>
    <w:rsid w:val="0039404D"/>
    <w:rsid w:val="00394B54"/>
    <w:rsid w:val="003B09AB"/>
    <w:rsid w:val="003C0E0C"/>
    <w:rsid w:val="003C52B9"/>
    <w:rsid w:val="003C6AB1"/>
    <w:rsid w:val="003D43D6"/>
    <w:rsid w:val="003D7945"/>
    <w:rsid w:val="003E1E6E"/>
    <w:rsid w:val="003E294A"/>
    <w:rsid w:val="003E35CB"/>
    <w:rsid w:val="003E5A18"/>
    <w:rsid w:val="003E5AFB"/>
    <w:rsid w:val="003E694C"/>
    <w:rsid w:val="003F0F7B"/>
    <w:rsid w:val="003F2F48"/>
    <w:rsid w:val="003F564F"/>
    <w:rsid w:val="003F5C2A"/>
    <w:rsid w:val="004022CB"/>
    <w:rsid w:val="0040355B"/>
    <w:rsid w:val="00410427"/>
    <w:rsid w:val="004168CE"/>
    <w:rsid w:val="0042479E"/>
    <w:rsid w:val="0042792E"/>
    <w:rsid w:val="004341F3"/>
    <w:rsid w:val="0043524D"/>
    <w:rsid w:val="00435B81"/>
    <w:rsid w:val="004372AB"/>
    <w:rsid w:val="00444766"/>
    <w:rsid w:val="00447211"/>
    <w:rsid w:val="00457037"/>
    <w:rsid w:val="00460544"/>
    <w:rsid w:val="00461B48"/>
    <w:rsid w:val="00462696"/>
    <w:rsid w:val="00472201"/>
    <w:rsid w:val="004726C2"/>
    <w:rsid w:val="004726CE"/>
    <w:rsid w:val="0047298F"/>
    <w:rsid w:val="00474BA9"/>
    <w:rsid w:val="00475123"/>
    <w:rsid w:val="00475AB4"/>
    <w:rsid w:val="004767B0"/>
    <w:rsid w:val="004772DF"/>
    <w:rsid w:val="004775B5"/>
    <w:rsid w:val="004802E8"/>
    <w:rsid w:val="00481AC0"/>
    <w:rsid w:val="00481B45"/>
    <w:rsid w:val="00481DEE"/>
    <w:rsid w:val="00491544"/>
    <w:rsid w:val="004926AB"/>
    <w:rsid w:val="0049374D"/>
    <w:rsid w:val="00493E1E"/>
    <w:rsid w:val="004A4D6D"/>
    <w:rsid w:val="004A54E9"/>
    <w:rsid w:val="004A618C"/>
    <w:rsid w:val="004A7C75"/>
    <w:rsid w:val="004B4F95"/>
    <w:rsid w:val="004B7B6C"/>
    <w:rsid w:val="004C378F"/>
    <w:rsid w:val="004C6478"/>
    <w:rsid w:val="004C67CB"/>
    <w:rsid w:val="004C6A9E"/>
    <w:rsid w:val="004D2887"/>
    <w:rsid w:val="004D5383"/>
    <w:rsid w:val="004D6033"/>
    <w:rsid w:val="004E024D"/>
    <w:rsid w:val="004E3197"/>
    <w:rsid w:val="004E73CC"/>
    <w:rsid w:val="004F019D"/>
    <w:rsid w:val="004F2D14"/>
    <w:rsid w:val="004F36DE"/>
    <w:rsid w:val="004F79DD"/>
    <w:rsid w:val="00504DC8"/>
    <w:rsid w:val="005057A4"/>
    <w:rsid w:val="00505D40"/>
    <w:rsid w:val="0050780D"/>
    <w:rsid w:val="005100AD"/>
    <w:rsid w:val="0051208E"/>
    <w:rsid w:val="00513A05"/>
    <w:rsid w:val="00515AF3"/>
    <w:rsid w:val="00522D8D"/>
    <w:rsid w:val="00525684"/>
    <w:rsid w:val="00526665"/>
    <w:rsid w:val="00526873"/>
    <w:rsid w:val="00531CE1"/>
    <w:rsid w:val="00532915"/>
    <w:rsid w:val="00532AD4"/>
    <w:rsid w:val="00535CF7"/>
    <w:rsid w:val="005365BD"/>
    <w:rsid w:val="0053767B"/>
    <w:rsid w:val="00537E12"/>
    <w:rsid w:val="005400A6"/>
    <w:rsid w:val="00541235"/>
    <w:rsid w:val="00541D6F"/>
    <w:rsid w:val="00544E3D"/>
    <w:rsid w:val="00545CCA"/>
    <w:rsid w:val="005465BE"/>
    <w:rsid w:val="00546D99"/>
    <w:rsid w:val="0055227B"/>
    <w:rsid w:val="0055267B"/>
    <w:rsid w:val="00557529"/>
    <w:rsid w:val="00561806"/>
    <w:rsid w:val="00561FC4"/>
    <w:rsid w:val="0056534D"/>
    <w:rsid w:val="005669D6"/>
    <w:rsid w:val="00566A7D"/>
    <w:rsid w:val="005709CA"/>
    <w:rsid w:val="005729A3"/>
    <w:rsid w:val="005733E3"/>
    <w:rsid w:val="00574CBB"/>
    <w:rsid w:val="00576638"/>
    <w:rsid w:val="00577831"/>
    <w:rsid w:val="005814B3"/>
    <w:rsid w:val="00581633"/>
    <w:rsid w:val="0058665B"/>
    <w:rsid w:val="00591506"/>
    <w:rsid w:val="005A00A6"/>
    <w:rsid w:val="005A6196"/>
    <w:rsid w:val="005C184D"/>
    <w:rsid w:val="005C3A77"/>
    <w:rsid w:val="005C4F65"/>
    <w:rsid w:val="005C5396"/>
    <w:rsid w:val="005C6FDC"/>
    <w:rsid w:val="005C7562"/>
    <w:rsid w:val="005D6558"/>
    <w:rsid w:val="005E56DA"/>
    <w:rsid w:val="005E60FC"/>
    <w:rsid w:val="005F38BB"/>
    <w:rsid w:val="00600635"/>
    <w:rsid w:val="006012E3"/>
    <w:rsid w:val="006022ED"/>
    <w:rsid w:val="00605838"/>
    <w:rsid w:val="0060612D"/>
    <w:rsid w:val="006132A8"/>
    <w:rsid w:val="00613BAA"/>
    <w:rsid w:val="0061789C"/>
    <w:rsid w:val="0062487F"/>
    <w:rsid w:val="00626467"/>
    <w:rsid w:val="00636DB9"/>
    <w:rsid w:val="0064183E"/>
    <w:rsid w:val="00641D12"/>
    <w:rsid w:val="00643280"/>
    <w:rsid w:val="00643830"/>
    <w:rsid w:val="006461F2"/>
    <w:rsid w:val="006466CF"/>
    <w:rsid w:val="00660C13"/>
    <w:rsid w:val="006669AC"/>
    <w:rsid w:val="00667B6E"/>
    <w:rsid w:val="0067013C"/>
    <w:rsid w:val="00671406"/>
    <w:rsid w:val="0067239F"/>
    <w:rsid w:val="0067262A"/>
    <w:rsid w:val="0067264F"/>
    <w:rsid w:val="0067345F"/>
    <w:rsid w:val="00674F9B"/>
    <w:rsid w:val="00680910"/>
    <w:rsid w:val="00681007"/>
    <w:rsid w:val="00691FE8"/>
    <w:rsid w:val="00693EA3"/>
    <w:rsid w:val="006A1370"/>
    <w:rsid w:val="006A2589"/>
    <w:rsid w:val="006A27F7"/>
    <w:rsid w:val="006A2992"/>
    <w:rsid w:val="006A563E"/>
    <w:rsid w:val="006A773B"/>
    <w:rsid w:val="006B1A90"/>
    <w:rsid w:val="006B448F"/>
    <w:rsid w:val="006B534F"/>
    <w:rsid w:val="006B63F5"/>
    <w:rsid w:val="006B75EC"/>
    <w:rsid w:val="006C0D7E"/>
    <w:rsid w:val="006C2675"/>
    <w:rsid w:val="006C64A3"/>
    <w:rsid w:val="006D1DB3"/>
    <w:rsid w:val="006D1F9C"/>
    <w:rsid w:val="006D6C33"/>
    <w:rsid w:val="006E0ACD"/>
    <w:rsid w:val="006E1F90"/>
    <w:rsid w:val="006E22A6"/>
    <w:rsid w:val="006E2C8C"/>
    <w:rsid w:val="006E35CD"/>
    <w:rsid w:val="006E4B61"/>
    <w:rsid w:val="006E7E96"/>
    <w:rsid w:val="006F5579"/>
    <w:rsid w:val="00703F20"/>
    <w:rsid w:val="00704190"/>
    <w:rsid w:val="0071546A"/>
    <w:rsid w:val="0072085D"/>
    <w:rsid w:val="0072131A"/>
    <w:rsid w:val="00726B35"/>
    <w:rsid w:val="007323B9"/>
    <w:rsid w:val="00733745"/>
    <w:rsid w:val="00737ECF"/>
    <w:rsid w:val="007401D1"/>
    <w:rsid w:val="00745914"/>
    <w:rsid w:val="00746A0D"/>
    <w:rsid w:val="00747406"/>
    <w:rsid w:val="007505D4"/>
    <w:rsid w:val="00752D1B"/>
    <w:rsid w:val="00761121"/>
    <w:rsid w:val="00764401"/>
    <w:rsid w:val="00764F32"/>
    <w:rsid w:val="00767EA1"/>
    <w:rsid w:val="00770DDD"/>
    <w:rsid w:val="00771073"/>
    <w:rsid w:val="0077146B"/>
    <w:rsid w:val="007729BE"/>
    <w:rsid w:val="0077508F"/>
    <w:rsid w:val="007850A1"/>
    <w:rsid w:val="00785874"/>
    <w:rsid w:val="0078784C"/>
    <w:rsid w:val="00791422"/>
    <w:rsid w:val="00792ED2"/>
    <w:rsid w:val="00797CD2"/>
    <w:rsid w:val="007A191E"/>
    <w:rsid w:val="007A2569"/>
    <w:rsid w:val="007A3FDC"/>
    <w:rsid w:val="007A7552"/>
    <w:rsid w:val="007A75EB"/>
    <w:rsid w:val="007B17E9"/>
    <w:rsid w:val="007B2294"/>
    <w:rsid w:val="007B365B"/>
    <w:rsid w:val="007B36B8"/>
    <w:rsid w:val="007B7457"/>
    <w:rsid w:val="007B76F6"/>
    <w:rsid w:val="007B7B65"/>
    <w:rsid w:val="007C085F"/>
    <w:rsid w:val="007C1DFA"/>
    <w:rsid w:val="007C266B"/>
    <w:rsid w:val="007D4A4A"/>
    <w:rsid w:val="007E195D"/>
    <w:rsid w:val="007E33B6"/>
    <w:rsid w:val="007E406F"/>
    <w:rsid w:val="007E7002"/>
    <w:rsid w:val="007E7210"/>
    <w:rsid w:val="007F0275"/>
    <w:rsid w:val="007F1785"/>
    <w:rsid w:val="007F2106"/>
    <w:rsid w:val="007F5B62"/>
    <w:rsid w:val="00800F1F"/>
    <w:rsid w:val="00803306"/>
    <w:rsid w:val="00806E21"/>
    <w:rsid w:val="0081427C"/>
    <w:rsid w:val="00817FB1"/>
    <w:rsid w:val="0082083A"/>
    <w:rsid w:val="00821111"/>
    <w:rsid w:val="008222A1"/>
    <w:rsid w:val="00822CCB"/>
    <w:rsid w:val="008237E7"/>
    <w:rsid w:val="008271B0"/>
    <w:rsid w:val="00827E6B"/>
    <w:rsid w:val="00830089"/>
    <w:rsid w:val="0083513B"/>
    <w:rsid w:val="008400AB"/>
    <w:rsid w:val="00840AF0"/>
    <w:rsid w:val="00841AB5"/>
    <w:rsid w:val="00847238"/>
    <w:rsid w:val="0085248B"/>
    <w:rsid w:val="0085666B"/>
    <w:rsid w:val="00857726"/>
    <w:rsid w:val="00861CA8"/>
    <w:rsid w:val="00863181"/>
    <w:rsid w:val="00864C4B"/>
    <w:rsid w:val="0086510D"/>
    <w:rsid w:val="00880E6E"/>
    <w:rsid w:val="00880F58"/>
    <w:rsid w:val="00882B59"/>
    <w:rsid w:val="008850AB"/>
    <w:rsid w:val="00886B97"/>
    <w:rsid w:val="008916C5"/>
    <w:rsid w:val="00892E44"/>
    <w:rsid w:val="008A35C5"/>
    <w:rsid w:val="008A3A73"/>
    <w:rsid w:val="008A4388"/>
    <w:rsid w:val="008A4BEF"/>
    <w:rsid w:val="008A4EBF"/>
    <w:rsid w:val="008A5483"/>
    <w:rsid w:val="008A6DBD"/>
    <w:rsid w:val="008B0506"/>
    <w:rsid w:val="008B5411"/>
    <w:rsid w:val="008B6D18"/>
    <w:rsid w:val="008C0324"/>
    <w:rsid w:val="008C3C1C"/>
    <w:rsid w:val="008C447A"/>
    <w:rsid w:val="008C6039"/>
    <w:rsid w:val="008D6D16"/>
    <w:rsid w:val="008E0BF8"/>
    <w:rsid w:val="008E388E"/>
    <w:rsid w:val="008E3AB0"/>
    <w:rsid w:val="008E4197"/>
    <w:rsid w:val="008E6608"/>
    <w:rsid w:val="008F5D74"/>
    <w:rsid w:val="008F602C"/>
    <w:rsid w:val="008F6F6F"/>
    <w:rsid w:val="00901195"/>
    <w:rsid w:val="009017C6"/>
    <w:rsid w:val="009051BC"/>
    <w:rsid w:val="009132AC"/>
    <w:rsid w:val="00915299"/>
    <w:rsid w:val="00915761"/>
    <w:rsid w:val="0091663A"/>
    <w:rsid w:val="00917775"/>
    <w:rsid w:val="00920E2B"/>
    <w:rsid w:val="00924394"/>
    <w:rsid w:val="009251A8"/>
    <w:rsid w:val="00925ACB"/>
    <w:rsid w:val="00927FBE"/>
    <w:rsid w:val="00933C35"/>
    <w:rsid w:val="00934C94"/>
    <w:rsid w:val="009370A6"/>
    <w:rsid w:val="0094087D"/>
    <w:rsid w:val="00941070"/>
    <w:rsid w:val="00942199"/>
    <w:rsid w:val="009428D1"/>
    <w:rsid w:val="0094712F"/>
    <w:rsid w:val="009520F6"/>
    <w:rsid w:val="00954D3C"/>
    <w:rsid w:val="00954FEA"/>
    <w:rsid w:val="009551D2"/>
    <w:rsid w:val="009560C0"/>
    <w:rsid w:val="009608E4"/>
    <w:rsid w:val="00963A3F"/>
    <w:rsid w:val="009709AF"/>
    <w:rsid w:val="009766A3"/>
    <w:rsid w:val="00990381"/>
    <w:rsid w:val="00990CA9"/>
    <w:rsid w:val="00992317"/>
    <w:rsid w:val="0099302A"/>
    <w:rsid w:val="0099538C"/>
    <w:rsid w:val="009A090B"/>
    <w:rsid w:val="009A09E1"/>
    <w:rsid w:val="009B20DA"/>
    <w:rsid w:val="009B2F2F"/>
    <w:rsid w:val="009B792B"/>
    <w:rsid w:val="009B7B04"/>
    <w:rsid w:val="009C3C82"/>
    <w:rsid w:val="009C5FA4"/>
    <w:rsid w:val="009D6DFF"/>
    <w:rsid w:val="009D7698"/>
    <w:rsid w:val="009E15BB"/>
    <w:rsid w:val="009E1BAD"/>
    <w:rsid w:val="009E2C43"/>
    <w:rsid w:val="009E3936"/>
    <w:rsid w:val="009E58FD"/>
    <w:rsid w:val="009F0029"/>
    <w:rsid w:val="009F1B75"/>
    <w:rsid w:val="00A00988"/>
    <w:rsid w:val="00A01FFE"/>
    <w:rsid w:val="00A0566B"/>
    <w:rsid w:val="00A07034"/>
    <w:rsid w:val="00A12CB9"/>
    <w:rsid w:val="00A13561"/>
    <w:rsid w:val="00A162CA"/>
    <w:rsid w:val="00A21EF1"/>
    <w:rsid w:val="00A30391"/>
    <w:rsid w:val="00A30AF4"/>
    <w:rsid w:val="00A3119D"/>
    <w:rsid w:val="00A3288E"/>
    <w:rsid w:val="00A34A3D"/>
    <w:rsid w:val="00A3587B"/>
    <w:rsid w:val="00A402D1"/>
    <w:rsid w:val="00A44771"/>
    <w:rsid w:val="00A47D6A"/>
    <w:rsid w:val="00A50C33"/>
    <w:rsid w:val="00A52331"/>
    <w:rsid w:val="00A530B1"/>
    <w:rsid w:val="00A53661"/>
    <w:rsid w:val="00A61AD4"/>
    <w:rsid w:val="00A6347F"/>
    <w:rsid w:val="00A638E2"/>
    <w:rsid w:val="00A64EE5"/>
    <w:rsid w:val="00A672C4"/>
    <w:rsid w:val="00A73C8E"/>
    <w:rsid w:val="00A7596D"/>
    <w:rsid w:val="00A76418"/>
    <w:rsid w:val="00A76DF0"/>
    <w:rsid w:val="00A8232F"/>
    <w:rsid w:val="00A82D53"/>
    <w:rsid w:val="00A83324"/>
    <w:rsid w:val="00A83AF4"/>
    <w:rsid w:val="00A854BA"/>
    <w:rsid w:val="00A9209D"/>
    <w:rsid w:val="00A934E0"/>
    <w:rsid w:val="00A93A47"/>
    <w:rsid w:val="00A9455B"/>
    <w:rsid w:val="00A95E61"/>
    <w:rsid w:val="00AA3965"/>
    <w:rsid w:val="00AA545A"/>
    <w:rsid w:val="00AA572C"/>
    <w:rsid w:val="00AA5D91"/>
    <w:rsid w:val="00AA6ADB"/>
    <w:rsid w:val="00AB0394"/>
    <w:rsid w:val="00AB453B"/>
    <w:rsid w:val="00AB62C2"/>
    <w:rsid w:val="00AC0FEA"/>
    <w:rsid w:val="00AC3BB4"/>
    <w:rsid w:val="00AD3F76"/>
    <w:rsid w:val="00AD479E"/>
    <w:rsid w:val="00AD5154"/>
    <w:rsid w:val="00AD5155"/>
    <w:rsid w:val="00AD7F28"/>
    <w:rsid w:val="00AE1363"/>
    <w:rsid w:val="00AE4C7B"/>
    <w:rsid w:val="00AE5255"/>
    <w:rsid w:val="00AF07A3"/>
    <w:rsid w:val="00AF1DB6"/>
    <w:rsid w:val="00AF2939"/>
    <w:rsid w:val="00AF42BD"/>
    <w:rsid w:val="00AF5903"/>
    <w:rsid w:val="00AF5AB2"/>
    <w:rsid w:val="00AF7328"/>
    <w:rsid w:val="00B044EF"/>
    <w:rsid w:val="00B04EFE"/>
    <w:rsid w:val="00B06F55"/>
    <w:rsid w:val="00B10FC2"/>
    <w:rsid w:val="00B112C3"/>
    <w:rsid w:val="00B14032"/>
    <w:rsid w:val="00B229F8"/>
    <w:rsid w:val="00B2479B"/>
    <w:rsid w:val="00B25156"/>
    <w:rsid w:val="00B26FC9"/>
    <w:rsid w:val="00B3057A"/>
    <w:rsid w:val="00B31B63"/>
    <w:rsid w:val="00B344DD"/>
    <w:rsid w:val="00B372F0"/>
    <w:rsid w:val="00B42997"/>
    <w:rsid w:val="00B4496C"/>
    <w:rsid w:val="00B5129C"/>
    <w:rsid w:val="00B526DF"/>
    <w:rsid w:val="00B61F23"/>
    <w:rsid w:val="00B63F1F"/>
    <w:rsid w:val="00B64636"/>
    <w:rsid w:val="00B6605A"/>
    <w:rsid w:val="00B67218"/>
    <w:rsid w:val="00B6736B"/>
    <w:rsid w:val="00B75377"/>
    <w:rsid w:val="00B766CA"/>
    <w:rsid w:val="00B81CDF"/>
    <w:rsid w:val="00B8235A"/>
    <w:rsid w:val="00B82678"/>
    <w:rsid w:val="00B86B63"/>
    <w:rsid w:val="00B87FBE"/>
    <w:rsid w:val="00B90074"/>
    <w:rsid w:val="00B90362"/>
    <w:rsid w:val="00B91D8F"/>
    <w:rsid w:val="00BA2B0C"/>
    <w:rsid w:val="00BA703F"/>
    <w:rsid w:val="00BB0A50"/>
    <w:rsid w:val="00BB0F58"/>
    <w:rsid w:val="00BB3295"/>
    <w:rsid w:val="00BB783B"/>
    <w:rsid w:val="00BB7903"/>
    <w:rsid w:val="00BC289C"/>
    <w:rsid w:val="00BC5F72"/>
    <w:rsid w:val="00BC757D"/>
    <w:rsid w:val="00BD4BD3"/>
    <w:rsid w:val="00BD4EA5"/>
    <w:rsid w:val="00BE30AE"/>
    <w:rsid w:val="00BE3196"/>
    <w:rsid w:val="00BF0634"/>
    <w:rsid w:val="00BF3E87"/>
    <w:rsid w:val="00BF4CF4"/>
    <w:rsid w:val="00BF5669"/>
    <w:rsid w:val="00C04B94"/>
    <w:rsid w:val="00C07D03"/>
    <w:rsid w:val="00C11D3F"/>
    <w:rsid w:val="00C15B65"/>
    <w:rsid w:val="00C17DA2"/>
    <w:rsid w:val="00C20395"/>
    <w:rsid w:val="00C240B4"/>
    <w:rsid w:val="00C2492F"/>
    <w:rsid w:val="00C3056F"/>
    <w:rsid w:val="00C331B3"/>
    <w:rsid w:val="00C36754"/>
    <w:rsid w:val="00C36E8D"/>
    <w:rsid w:val="00C375EC"/>
    <w:rsid w:val="00C378DC"/>
    <w:rsid w:val="00C426F1"/>
    <w:rsid w:val="00C46143"/>
    <w:rsid w:val="00C52AA9"/>
    <w:rsid w:val="00C55AA7"/>
    <w:rsid w:val="00C62BBC"/>
    <w:rsid w:val="00C67F92"/>
    <w:rsid w:val="00C67FA5"/>
    <w:rsid w:val="00C7075A"/>
    <w:rsid w:val="00C71CAB"/>
    <w:rsid w:val="00C80B3A"/>
    <w:rsid w:val="00C82F4E"/>
    <w:rsid w:val="00C8596F"/>
    <w:rsid w:val="00C87EE9"/>
    <w:rsid w:val="00C92E46"/>
    <w:rsid w:val="00C954BE"/>
    <w:rsid w:val="00CA30EC"/>
    <w:rsid w:val="00CB08F6"/>
    <w:rsid w:val="00CB1E7A"/>
    <w:rsid w:val="00CB33CA"/>
    <w:rsid w:val="00CB5D52"/>
    <w:rsid w:val="00CB708A"/>
    <w:rsid w:val="00CC0671"/>
    <w:rsid w:val="00CC5F13"/>
    <w:rsid w:val="00CC5FEA"/>
    <w:rsid w:val="00CE39C4"/>
    <w:rsid w:val="00CF1206"/>
    <w:rsid w:val="00CF206B"/>
    <w:rsid w:val="00CF2C52"/>
    <w:rsid w:val="00CF5CF1"/>
    <w:rsid w:val="00CF7087"/>
    <w:rsid w:val="00CF72A7"/>
    <w:rsid w:val="00D0250F"/>
    <w:rsid w:val="00D041DE"/>
    <w:rsid w:val="00D044C3"/>
    <w:rsid w:val="00D06F3D"/>
    <w:rsid w:val="00D07856"/>
    <w:rsid w:val="00D13DCA"/>
    <w:rsid w:val="00D155F3"/>
    <w:rsid w:val="00D211A9"/>
    <w:rsid w:val="00D21A97"/>
    <w:rsid w:val="00D267B0"/>
    <w:rsid w:val="00D26B90"/>
    <w:rsid w:val="00D4134E"/>
    <w:rsid w:val="00D43C03"/>
    <w:rsid w:val="00D471FE"/>
    <w:rsid w:val="00D50B7E"/>
    <w:rsid w:val="00D52688"/>
    <w:rsid w:val="00D52E34"/>
    <w:rsid w:val="00D57512"/>
    <w:rsid w:val="00D609B5"/>
    <w:rsid w:val="00D615B4"/>
    <w:rsid w:val="00D64B93"/>
    <w:rsid w:val="00D65A0C"/>
    <w:rsid w:val="00D667A8"/>
    <w:rsid w:val="00D6791B"/>
    <w:rsid w:val="00D703E6"/>
    <w:rsid w:val="00D759EA"/>
    <w:rsid w:val="00D867DB"/>
    <w:rsid w:val="00D90DCC"/>
    <w:rsid w:val="00D928A4"/>
    <w:rsid w:val="00D93E3C"/>
    <w:rsid w:val="00D960BE"/>
    <w:rsid w:val="00DA0A6A"/>
    <w:rsid w:val="00DA27F5"/>
    <w:rsid w:val="00DA280E"/>
    <w:rsid w:val="00DA2CDD"/>
    <w:rsid w:val="00DA3D47"/>
    <w:rsid w:val="00DA428E"/>
    <w:rsid w:val="00DA4AA0"/>
    <w:rsid w:val="00DA71F4"/>
    <w:rsid w:val="00DA7BF5"/>
    <w:rsid w:val="00DB38B7"/>
    <w:rsid w:val="00DC12FA"/>
    <w:rsid w:val="00DC1482"/>
    <w:rsid w:val="00DD21F6"/>
    <w:rsid w:val="00DD3EE8"/>
    <w:rsid w:val="00DD6254"/>
    <w:rsid w:val="00DD6F50"/>
    <w:rsid w:val="00DE4D51"/>
    <w:rsid w:val="00DE5B1B"/>
    <w:rsid w:val="00DF0875"/>
    <w:rsid w:val="00DF2718"/>
    <w:rsid w:val="00DF30B3"/>
    <w:rsid w:val="00DF4A91"/>
    <w:rsid w:val="00DF53D0"/>
    <w:rsid w:val="00E01A79"/>
    <w:rsid w:val="00E070A3"/>
    <w:rsid w:val="00E0779F"/>
    <w:rsid w:val="00E10EED"/>
    <w:rsid w:val="00E12130"/>
    <w:rsid w:val="00E12C43"/>
    <w:rsid w:val="00E16351"/>
    <w:rsid w:val="00E24037"/>
    <w:rsid w:val="00E2444E"/>
    <w:rsid w:val="00E25E61"/>
    <w:rsid w:val="00E26A58"/>
    <w:rsid w:val="00E35ADC"/>
    <w:rsid w:val="00E35DBC"/>
    <w:rsid w:val="00E41874"/>
    <w:rsid w:val="00E44A5E"/>
    <w:rsid w:val="00E50A94"/>
    <w:rsid w:val="00E55100"/>
    <w:rsid w:val="00E55E78"/>
    <w:rsid w:val="00E60EB5"/>
    <w:rsid w:val="00E61236"/>
    <w:rsid w:val="00E61C05"/>
    <w:rsid w:val="00E67DD8"/>
    <w:rsid w:val="00E70616"/>
    <w:rsid w:val="00E7180D"/>
    <w:rsid w:val="00E71F56"/>
    <w:rsid w:val="00E824ED"/>
    <w:rsid w:val="00E83521"/>
    <w:rsid w:val="00E85F2A"/>
    <w:rsid w:val="00E933A5"/>
    <w:rsid w:val="00E970E9"/>
    <w:rsid w:val="00EA1C2F"/>
    <w:rsid w:val="00EA6CD5"/>
    <w:rsid w:val="00EA7D5B"/>
    <w:rsid w:val="00EC0CB5"/>
    <w:rsid w:val="00EC3128"/>
    <w:rsid w:val="00EC4AA8"/>
    <w:rsid w:val="00ED136C"/>
    <w:rsid w:val="00ED63BA"/>
    <w:rsid w:val="00EE0009"/>
    <w:rsid w:val="00EE12AC"/>
    <w:rsid w:val="00EE1E7F"/>
    <w:rsid w:val="00EE6E34"/>
    <w:rsid w:val="00EF136B"/>
    <w:rsid w:val="00EF1DCA"/>
    <w:rsid w:val="00EF1FC5"/>
    <w:rsid w:val="00EF42F3"/>
    <w:rsid w:val="00EF52A7"/>
    <w:rsid w:val="00F04902"/>
    <w:rsid w:val="00F04CD0"/>
    <w:rsid w:val="00F13655"/>
    <w:rsid w:val="00F13F30"/>
    <w:rsid w:val="00F16FD1"/>
    <w:rsid w:val="00F17E4B"/>
    <w:rsid w:val="00F21FEE"/>
    <w:rsid w:val="00F238FA"/>
    <w:rsid w:val="00F23BC2"/>
    <w:rsid w:val="00F255B2"/>
    <w:rsid w:val="00F255F7"/>
    <w:rsid w:val="00F25BB7"/>
    <w:rsid w:val="00F260A8"/>
    <w:rsid w:val="00F3766B"/>
    <w:rsid w:val="00F44359"/>
    <w:rsid w:val="00F50100"/>
    <w:rsid w:val="00F52D5C"/>
    <w:rsid w:val="00F56E3D"/>
    <w:rsid w:val="00F56E6E"/>
    <w:rsid w:val="00F56F42"/>
    <w:rsid w:val="00F6338D"/>
    <w:rsid w:val="00F64279"/>
    <w:rsid w:val="00F643BE"/>
    <w:rsid w:val="00F65C64"/>
    <w:rsid w:val="00F6722D"/>
    <w:rsid w:val="00F729E6"/>
    <w:rsid w:val="00F73673"/>
    <w:rsid w:val="00F74432"/>
    <w:rsid w:val="00F75E84"/>
    <w:rsid w:val="00F776F9"/>
    <w:rsid w:val="00F83391"/>
    <w:rsid w:val="00F8426E"/>
    <w:rsid w:val="00F94125"/>
    <w:rsid w:val="00F95BBC"/>
    <w:rsid w:val="00F96DA6"/>
    <w:rsid w:val="00F96DFA"/>
    <w:rsid w:val="00FA0CD0"/>
    <w:rsid w:val="00FA3206"/>
    <w:rsid w:val="00FB4AC7"/>
    <w:rsid w:val="00FB553F"/>
    <w:rsid w:val="00FB5E9A"/>
    <w:rsid w:val="00FB7F1B"/>
    <w:rsid w:val="00FC1220"/>
    <w:rsid w:val="00FC2BF9"/>
    <w:rsid w:val="00FD2174"/>
    <w:rsid w:val="00FD4F81"/>
    <w:rsid w:val="00FD51A6"/>
    <w:rsid w:val="00FD51E0"/>
    <w:rsid w:val="00FD61A3"/>
    <w:rsid w:val="00FD766F"/>
    <w:rsid w:val="00FE1D87"/>
    <w:rsid w:val="00FE59C4"/>
    <w:rsid w:val="00FF11B9"/>
    <w:rsid w:val="00FF27F4"/>
    <w:rsid w:val="00FF3044"/>
    <w:rsid w:val="00FF5B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4DF6CEB8"/>
  <w15:chartTrackingRefBased/>
  <w15:docId w15:val="{9A375232-BE3C-45FD-A618-7F43F51242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CB1E7A"/>
    <w:rPr>
      <w:rFonts w:ascii="Arial" w:hAnsi="Arial"/>
      <w:sz w:val="16"/>
      <w:szCs w:val="16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CB1E7A"/>
    <w:pPr>
      <w:outlineLvl w:val="0"/>
    </w:pPr>
  </w:style>
  <w:style w:type="paragraph" w:styleId="berschrift2">
    <w:name w:val="heading 2"/>
    <w:basedOn w:val="Standard"/>
    <w:next w:val="Standard"/>
    <w:link w:val="berschrift2Zchn"/>
    <w:uiPriority w:val="9"/>
    <w:rsid w:val="00CB1E7A"/>
    <w:pPr>
      <w:outlineLvl w:val="1"/>
    </w:pPr>
  </w:style>
  <w:style w:type="paragraph" w:styleId="berschrift6">
    <w:name w:val="heading 6"/>
    <w:basedOn w:val="Standard"/>
    <w:next w:val="Standard"/>
    <w:link w:val="berschrift6Zchn"/>
    <w:uiPriority w:val="9"/>
    <w:rsid w:val="00CB1E7A"/>
    <w:pPr>
      <w:outlineLvl w:val="5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"/>
    <w:locked/>
    <w:rsid w:val="00CB1E7A"/>
    <w:rPr>
      <w:rFonts w:ascii="Arial" w:hAnsi="Arial" w:cs="Times New Roman"/>
      <w:sz w:val="16"/>
      <w:szCs w:val="16"/>
    </w:rPr>
  </w:style>
  <w:style w:type="character" w:customStyle="1" w:styleId="berschrift2Zchn">
    <w:name w:val="Überschrift 2 Zchn"/>
    <w:link w:val="berschrift2"/>
    <w:uiPriority w:val="9"/>
    <w:locked/>
    <w:rsid w:val="00CB1E7A"/>
    <w:rPr>
      <w:rFonts w:ascii="Arial" w:hAnsi="Arial" w:cs="Times New Roman"/>
      <w:sz w:val="16"/>
      <w:szCs w:val="16"/>
    </w:rPr>
  </w:style>
  <w:style w:type="character" w:customStyle="1" w:styleId="berschrift6Zchn">
    <w:name w:val="Überschrift 6 Zchn"/>
    <w:link w:val="berschrift6"/>
    <w:uiPriority w:val="9"/>
    <w:locked/>
    <w:rsid w:val="00CB1E7A"/>
    <w:rPr>
      <w:rFonts w:ascii="Arial" w:hAnsi="Arial" w:cs="Times New Roman"/>
      <w:sz w:val="16"/>
      <w:szCs w:val="16"/>
    </w:rPr>
  </w:style>
  <w:style w:type="paragraph" w:customStyle="1" w:styleId="HeadlineBilder">
    <w:name w:val="Headline Bilder"/>
    <w:basedOn w:val="berschrift1"/>
    <w:rsid w:val="00737ECF"/>
    <w:pPr>
      <w:spacing w:line="360" w:lineRule="auto"/>
    </w:pPr>
    <w:rPr>
      <w:b/>
      <w:bCs/>
      <w:sz w:val="28"/>
      <w:u w:val="single"/>
    </w:rPr>
  </w:style>
  <w:style w:type="character" w:styleId="Endnotenzeichen">
    <w:name w:val="endnote reference"/>
    <w:uiPriority w:val="99"/>
    <w:semiHidden/>
    <w:rPr>
      <w:rFonts w:ascii="Arial" w:hAnsi="Arial" w:cs="Times New Roman"/>
      <w:vertAlign w:val="superscript"/>
    </w:rPr>
  </w:style>
  <w:style w:type="character" w:styleId="Funotenzeichen">
    <w:name w:val="footnote reference"/>
    <w:uiPriority w:val="99"/>
    <w:semiHidden/>
    <w:rPr>
      <w:rFonts w:ascii="Arial" w:hAnsi="Arial" w:cs="Times New Roman"/>
      <w:vertAlign w:val="superscript"/>
    </w:rPr>
  </w:style>
  <w:style w:type="character" w:styleId="Kommentarzeichen">
    <w:name w:val="annotation reference"/>
    <w:uiPriority w:val="99"/>
    <w:semiHidden/>
    <w:rPr>
      <w:rFonts w:ascii="Arial" w:hAnsi="Arial" w:cs="Times New Roman"/>
      <w:sz w:val="16"/>
    </w:rPr>
  </w:style>
  <w:style w:type="paragraph" w:styleId="Rechtsgrundlagenverzeichnis">
    <w:name w:val="table of authorities"/>
    <w:basedOn w:val="Standard"/>
    <w:next w:val="Standard"/>
    <w:uiPriority w:val="99"/>
    <w:semiHidden/>
    <w:pPr>
      <w:ind w:left="240" w:hanging="240"/>
    </w:pPr>
  </w:style>
  <w:style w:type="paragraph" w:customStyle="1" w:styleId="Headline">
    <w:name w:val="Headline"/>
    <w:basedOn w:val="Standard"/>
    <w:rsid w:val="00924394"/>
    <w:pPr>
      <w:spacing w:line="360" w:lineRule="auto"/>
    </w:pPr>
    <w:rPr>
      <w:b/>
      <w:bCs/>
      <w:sz w:val="32"/>
      <w:szCs w:val="20"/>
      <w:u w:val="single"/>
    </w:rPr>
  </w:style>
  <w:style w:type="paragraph" w:customStyle="1" w:styleId="Subline">
    <w:name w:val="Subline"/>
    <w:basedOn w:val="Standard"/>
    <w:link w:val="SublineZchn"/>
    <w:qFormat/>
    <w:rsid w:val="00924394"/>
    <w:pPr>
      <w:numPr>
        <w:numId w:val="12"/>
      </w:numPr>
      <w:spacing w:line="360" w:lineRule="auto"/>
      <w:ind w:left="426" w:hanging="426"/>
    </w:pPr>
    <w:rPr>
      <w:rFonts w:cs="Arial"/>
      <w:b/>
      <w:sz w:val="24"/>
      <w:szCs w:val="24"/>
    </w:rPr>
  </w:style>
  <w:style w:type="character" w:customStyle="1" w:styleId="SublineZchn">
    <w:name w:val="Subline Zchn"/>
    <w:link w:val="Subline"/>
    <w:locked/>
    <w:rsid w:val="00924394"/>
    <w:rPr>
      <w:rFonts w:ascii="Arial" w:hAnsi="Arial" w:cs="Arial"/>
      <w:b/>
      <w:sz w:val="24"/>
      <w:szCs w:val="24"/>
    </w:rPr>
  </w:style>
  <w:style w:type="paragraph" w:customStyle="1" w:styleId="Vorspann">
    <w:name w:val="Vorspann"/>
    <w:basedOn w:val="Standard"/>
    <w:link w:val="VorspannZchn"/>
    <w:qFormat/>
    <w:rsid w:val="00924394"/>
    <w:pPr>
      <w:spacing w:line="360" w:lineRule="auto"/>
    </w:pPr>
    <w:rPr>
      <w:rFonts w:cs="Arial"/>
      <w:b/>
      <w:i/>
      <w:sz w:val="24"/>
      <w:szCs w:val="24"/>
    </w:rPr>
  </w:style>
  <w:style w:type="character" w:customStyle="1" w:styleId="VorspannZchn">
    <w:name w:val="Vorspann Zchn"/>
    <w:link w:val="Vorspann"/>
    <w:locked/>
    <w:rsid w:val="00924394"/>
    <w:rPr>
      <w:rFonts w:ascii="Arial" w:hAnsi="Arial" w:cs="Arial"/>
      <w:b/>
      <w:i/>
      <w:sz w:val="24"/>
      <w:szCs w:val="24"/>
    </w:rPr>
  </w:style>
  <w:style w:type="paragraph" w:customStyle="1" w:styleId="Text">
    <w:name w:val="Text"/>
    <w:basedOn w:val="Standard"/>
    <w:link w:val="TextZchn"/>
    <w:qFormat/>
    <w:rsid w:val="00924394"/>
    <w:pPr>
      <w:spacing w:line="360" w:lineRule="auto"/>
    </w:pPr>
    <w:rPr>
      <w:rFonts w:cs="Arial"/>
      <w:sz w:val="24"/>
      <w:szCs w:val="24"/>
    </w:rPr>
  </w:style>
  <w:style w:type="character" w:customStyle="1" w:styleId="TextZchn">
    <w:name w:val="Text Zchn"/>
    <w:link w:val="Text"/>
    <w:locked/>
    <w:rsid w:val="00924394"/>
    <w:rPr>
      <w:rFonts w:ascii="Arial" w:hAnsi="Arial" w:cs="Arial"/>
      <w:sz w:val="24"/>
      <w:szCs w:val="24"/>
    </w:rPr>
  </w:style>
  <w:style w:type="paragraph" w:customStyle="1" w:styleId="Zwischentitel">
    <w:name w:val="Zwischentitel"/>
    <w:basedOn w:val="Standard"/>
    <w:link w:val="ZwischentitelZchn"/>
    <w:qFormat/>
    <w:rsid w:val="00924394"/>
    <w:pPr>
      <w:spacing w:line="360" w:lineRule="auto"/>
    </w:pPr>
    <w:rPr>
      <w:rFonts w:cs="Arial"/>
      <w:b/>
      <w:sz w:val="24"/>
      <w:szCs w:val="24"/>
    </w:rPr>
  </w:style>
  <w:style w:type="character" w:customStyle="1" w:styleId="ZwischentitelZchn">
    <w:name w:val="Zwischentitel Zchn"/>
    <w:link w:val="Zwischentitel"/>
    <w:locked/>
    <w:rsid w:val="00924394"/>
    <w:rPr>
      <w:rFonts w:ascii="Arial" w:hAnsi="Arial" w:cs="Arial"/>
      <w:b/>
      <w:sz w:val="24"/>
      <w:szCs w:val="24"/>
    </w:rPr>
  </w:style>
  <w:style w:type="paragraph" w:customStyle="1" w:styleId="DateinameBild">
    <w:name w:val="Dateiname Bild"/>
    <w:basedOn w:val="Standard"/>
    <w:rsid w:val="00737ECF"/>
    <w:pPr>
      <w:spacing w:line="360" w:lineRule="auto"/>
    </w:pPr>
    <w:rPr>
      <w:b/>
      <w:bCs/>
      <w:sz w:val="24"/>
      <w:szCs w:val="20"/>
    </w:rPr>
  </w:style>
  <w:style w:type="paragraph" w:customStyle="1" w:styleId="Bildunterschrift">
    <w:name w:val="Bildunterschrift"/>
    <w:basedOn w:val="berschrift1"/>
    <w:link w:val="BildunterschriftZchn"/>
    <w:qFormat/>
    <w:rsid w:val="00737ECF"/>
    <w:pPr>
      <w:spacing w:line="360" w:lineRule="auto"/>
    </w:pPr>
    <w:rPr>
      <w:i/>
      <w:sz w:val="24"/>
      <w:szCs w:val="24"/>
    </w:rPr>
  </w:style>
  <w:style w:type="paragraph" w:customStyle="1" w:styleId="Bildquelle">
    <w:name w:val="Bildquelle"/>
    <w:basedOn w:val="berschrift1"/>
    <w:link w:val="BildquelleZchn"/>
    <w:qFormat/>
    <w:rsid w:val="00737ECF"/>
    <w:pPr>
      <w:spacing w:line="360" w:lineRule="auto"/>
      <w:jc w:val="right"/>
    </w:pPr>
    <w:rPr>
      <w:sz w:val="24"/>
      <w:szCs w:val="24"/>
    </w:rPr>
  </w:style>
  <w:style w:type="character" w:customStyle="1" w:styleId="BildunterschriftZchn">
    <w:name w:val="Bildunterschrift Zchn"/>
    <w:link w:val="Bildunterschrift"/>
    <w:locked/>
    <w:rsid w:val="00737ECF"/>
    <w:rPr>
      <w:rFonts w:ascii="Arial" w:hAnsi="Arial" w:cs="Times New Roman"/>
      <w:i/>
      <w:sz w:val="24"/>
      <w:szCs w:val="24"/>
    </w:rPr>
  </w:style>
  <w:style w:type="paragraph" w:customStyle="1" w:styleId="Infotext">
    <w:name w:val="Infotext"/>
    <w:basedOn w:val="berschrift1"/>
    <w:link w:val="InfotextZchn"/>
    <w:qFormat/>
    <w:rsid w:val="00737ECF"/>
  </w:style>
  <w:style w:type="character" w:customStyle="1" w:styleId="BildquelleZchn">
    <w:name w:val="Bildquelle Zchn"/>
    <w:link w:val="Bildquelle"/>
    <w:locked/>
    <w:rsid w:val="00737ECF"/>
    <w:rPr>
      <w:rFonts w:ascii="Arial" w:hAnsi="Arial" w:cs="Times New Roman"/>
      <w:sz w:val="24"/>
      <w:szCs w:val="24"/>
    </w:rPr>
  </w:style>
  <w:style w:type="paragraph" w:customStyle="1" w:styleId="InfotextHeadline">
    <w:name w:val="Infotext Headline"/>
    <w:basedOn w:val="berschrift1"/>
    <w:rsid w:val="00737ECF"/>
    <w:rPr>
      <w:b/>
      <w:bCs/>
    </w:rPr>
  </w:style>
  <w:style w:type="character" w:customStyle="1" w:styleId="InfotextZchn">
    <w:name w:val="Infotext Zchn"/>
    <w:link w:val="Infotext"/>
    <w:locked/>
    <w:rsid w:val="00737ECF"/>
    <w:rPr>
      <w:rFonts w:ascii="Arial" w:hAnsi="Arial" w:cs="Times New Roman"/>
      <w:sz w:val="16"/>
      <w:szCs w:val="16"/>
    </w:rPr>
  </w:style>
  <w:style w:type="paragraph" w:styleId="Kopfzeile">
    <w:name w:val="header"/>
    <w:basedOn w:val="Standard"/>
    <w:link w:val="KopfzeileZchn"/>
    <w:uiPriority w:val="99"/>
    <w:rsid w:val="0086510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locked/>
    <w:rsid w:val="0086510D"/>
    <w:rPr>
      <w:rFonts w:ascii="Arial" w:hAnsi="Arial" w:cs="Times New Roman"/>
      <w:sz w:val="16"/>
      <w:szCs w:val="16"/>
    </w:rPr>
  </w:style>
  <w:style w:type="paragraph" w:styleId="Fuzeile">
    <w:name w:val="footer"/>
    <w:basedOn w:val="Standard"/>
    <w:link w:val="FuzeileZchn"/>
    <w:uiPriority w:val="99"/>
    <w:rsid w:val="0086510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locked/>
    <w:rsid w:val="0086510D"/>
    <w:rPr>
      <w:rFonts w:ascii="Arial" w:hAnsi="Arial" w:cs="Times New Roman"/>
      <w:sz w:val="16"/>
      <w:szCs w:val="16"/>
    </w:rPr>
  </w:style>
  <w:style w:type="paragraph" w:styleId="KeinLeerraum">
    <w:name w:val="No Spacing"/>
    <w:link w:val="KeinLeerraumZchn"/>
    <w:uiPriority w:val="1"/>
    <w:qFormat/>
    <w:rsid w:val="00EE6E34"/>
    <w:rPr>
      <w:rFonts w:ascii="Calibri" w:hAnsi="Calibri"/>
      <w:sz w:val="22"/>
      <w:szCs w:val="22"/>
      <w:lang w:eastAsia="en-US"/>
    </w:rPr>
  </w:style>
  <w:style w:type="character" w:customStyle="1" w:styleId="KeinLeerraumZchn">
    <w:name w:val="Kein Leerraum Zchn"/>
    <w:link w:val="KeinLeerraum"/>
    <w:uiPriority w:val="1"/>
    <w:rsid w:val="00EE6E34"/>
    <w:rPr>
      <w:rFonts w:ascii="Calibri" w:hAnsi="Calibri"/>
      <w:sz w:val="22"/>
      <w:szCs w:val="22"/>
      <w:lang w:val="de-DE" w:eastAsia="en-US" w:bidi="ar-SA"/>
    </w:rPr>
  </w:style>
  <w:style w:type="character" w:styleId="Hyperlink">
    <w:name w:val="Hyperlink"/>
    <w:rsid w:val="005D6558"/>
    <w:rPr>
      <w:color w:val="0000FF"/>
      <w:u w:val="single"/>
    </w:rPr>
  </w:style>
  <w:style w:type="paragraph" w:styleId="Sprechblasentext">
    <w:name w:val="Balloon Text"/>
    <w:basedOn w:val="Standard"/>
    <w:link w:val="SprechblasentextZchn"/>
    <w:rsid w:val="00BE30AE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link w:val="Sprechblasentext"/>
    <w:rsid w:val="00BE30AE"/>
    <w:rPr>
      <w:rFonts w:ascii="Segoe UI" w:hAnsi="Segoe UI" w:cs="Segoe UI"/>
      <w:sz w:val="18"/>
      <w:szCs w:val="18"/>
    </w:rPr>
  </w:style>
  <w:style w:type="paragraph" w:customStyle="1" w:styleId="PMZusatzinfo-Headline">
    <w:name w:val="PM Zusatzinfo - Headline"/>
    <w:basedOn w:val="Standard"/>
    <w:qFormat/>
    <w:rsid w:val="0053767B"/>
    <w:rPr>
      <w:b/>
      <w:sz w:val="20"/>
      <w:szCs w:val="20"/>
    </w:rPr>
  </w:style>
  <w:style w:type="paragraph" w:customStyle="1" w:styleId="PMDateinameBild">
    <w:name w:val="PM Dateiname Bild"/>
    <w:basedOn w:val="Standard"/>
    <w:qFormat/>
    <w:rsid w:val="0053767B"/>
    <w:rPr>
      <w:b/>
      <w:sz w:val="24"/>
      <w:szCs w:val="24"/>
    </w:rPr>
  </w:style>
  <w:style w:type="paragraph" w:customStyle="1" w:styleId="PMBildquelle">
    <w:name w:val="PM Bildquelle"/>
    <w:basedOn w:val="berschrift1"/>
    <w:link w:val="PMBildquelleZchn"/>
    <w:qFormat/>
    <w:rsid w:val="0053767B"/>
    <w:pPr>
      <w:spacing w:line="360" w:lineRule="auto"/>
      <w:jc w:val="right"/>
    </w:pPr>
    <w:rPr>
      <w:sz w:val="24"/>
      <w:szCs w:val="24"/>
    </w:rPr>
  </w:style>
  <w:style w:type="character" w:customStyle="1" w:styleId="PMBildquelleZchn">
    <w:name w:val="PM Bildquelle Zchn"/>
    <w:link w:val="PMBildquelle"/>
    <w:locked/>
    <w:rsid w:val="0053767B"/>
    <w:rPr>
      <w:rFonts w:ascii="Arial" w:hAnsi="Arial"/>
      <w:sz w:val="24"/>
      <w:szCs w:val="24"/>
    </w:rPr>
  </w:style>
  <w:style w:type="paragraph" w:customStyle="1" w:styleId="PMHeadline">
    <w:name w:val="PM Headline"/>
    <w:basedOn w:val="Text"/>
    <w:link w:val="PMHeadlineZchn"/>
    <w:qFormat/>
    <w:rsid w:val="0053767B"/>
    <w:rPr>
      <w:rFonts w:cs="Times New Roman"/>
      <w:b/>
      <w:bCs/>
      <w:sz w:val="32"/>
      <w:szCs w:val="20"/>
      <w:u w:val="single"/>
    </w:rPr>
  </w:style>
  <w:style w:type="paragraph" w:customStyle="1" w:styleId="PMSubline">
    <w:name w:val="PM Subline"/>
    <w:basedOn w:val="Text"/>
    <w:link w:val="PMSublineZchn"/>
    <w:qFormat/>
    <w:rsid w:val="0053767B"/>
    <w:pPr>
      <w:numPr>
        <w:numId w:val="13"/>
      </w:numPr>
    </w:pPr>
    <w:rPr>
      <w:b/>
    </w:rPr>
  </w:style>
  <w:style w:type="character" w:customStyle="1" w:styleId="PMHeadlineZchn">
    <w:name w:val="PM Headline Zchn"/>
    <w:link w:val="PMHeadline"/>
    <w:rsid w:val="0053767B"/>
    <w:rPr>
      <w:rFonts w:ascii="Arial" w:hAnsi="Arial"/>
      <w:b/>
      <w:bCs/>
      <w:sz w:val="32"/>
      <w:u w:val="single"/>
    </w:rPr>
  </w:style>
  <w:style w:type="paragraph" w:customStyle="1" w:styleId="PMOrtDatum">
    <w:name w:val="PM Ort/Datum"/>
    <w:basedOn w:val="Standard"/>
    <w:qFormat/>
    <w:rsid w:val="0053767B"/>
    <w:pPr>
      <w:spacing w:line="360" w:lineRule="auto"/>
    </w:pPr>
    <w:rPr>
      <w:rFonts w:cs="Arial"/>
      <w:i/>
      <w:sz w:val="24"/>
      <w:szCs w:val="24"/>
    </w:rPr>
  </w:style>
  <w:style w:type="character" w:customStyle="1" w:styleId="PMSublineZchn">
    <w:name w:val="PM Subline Zchn"/>
    <w:link w:val="PMSubline"/>
    <w:rsid w:val="0053767B"/>
    <w:rPr>
      <w:rFonts w:ascii="Arial" w:hAnsi="Arial" w:cs="Arial"/>
      <w:b/>
      <w:sz w:val="24"/>
      <w:szCs w:val="24"/>
    </w:rPr>
  </w:style>
  <w:style w:type="paragraph" w:customStyle="1" w:styleId="PMVorspann">
    <w:name w:val="PM Vorspann"/>
    <w:basedOn w:val="Standard"/>
    <w:qFormat/>
    <w:rsid w:val="0053767B"/>
    <w:pPr>
      <w:spacing w:line="360" w:lineRule="auto"/>
    </w:pPr>
    <w:rPr>
      <w:rFonts w:cs="Arial"/>
      <w:b/>
      <w:i/>
      <w:sz w:val="24"/>
      <w:szCs w:val="24"/>
    </w:rPr>
  </w:style>
  <w:style w:type="paragraph" w:customStyle="1" w:styleId="PMText">
    <w:name w:val="PM Text"/>
    <w:basedOn w:val="Standard"/>
    <w:qFormat/>
    <w:rsid w:val="0053767B"/>
    <w:pPr>
      <w:spacing w:line="360" w:lineRule="auto"/>
    </w:pPr>
    <w:rPr>
      <w:rFonts w:cs="Arial"/>
      <w:snapToGrid w:val="0"/>
      <w:sz w:val="24"/>
      <w:szCs w:val="24"/>
    </w:rPr>
  </w:style>
  <w:style w:type="paragraph" w:customStyle="1" w:styleId="PMZwiti">
    <w:name w:val="PM Zwiti"/>
    <w:basedOn w:val="Standard"/>
    <w:qFormat/>
    <w:rsid w:val="0053767B"/>
    <w:pPr>
      <w:spacing w:line="360" w:lineRule="auto"/>
    </w:pPr>
    <w:rPr>
      <w:rFonts w:cs="Arial"/>
      <w:b/>
      <w:snapToGrid w:val="0"/>
      <w:sz w:val="24"/>
      <w:szCs w:val="24"/>
    </w:rPr>
  </w:style>
  <w:style w:type="paragraph" w:customStyle="1" w:styleId="PMBildunterschrift">
    <w:name w:val="PM Bildunterschrift"/>
    <w:basedOn w:val="Bildunterschrift"/>
    <w:qFormat/>
    <w:rsid w:val="0053767B"/>
  </w:style>
  <w:style w:type="paragraph" w:customStyle="1" w:styleId="PMZusatzinfo-Text">
    <w:name w:val="PM Zusatzinfo - Text"/>
    <w:basedOn w:val="Standard"/>
    <w:qFormat/>
    <w:rsid w:val="0053767B"/>
    <w:rPr>
      <w:sz w:val="20"/>
      <w:szCs w:val="20"/>
    </w:rPr>
  </w:style>
  <w:style w:type="paragraph" w:customStyle="1" w:styleId="FormatvorlagePMHeadline">
    <w:name w:val="Formatvorlage PM Headline"/>
    <w:basedOn w:val="PMHeadline"/>
    <w:rsid w:val="000613AA"/>
    <w:pPr>
      <w:spacing w:before="480"/>
    </w:pPr>
  </w:style>
  <w:style w:type="paragraph" w:styleId="Kommentartext">
    <w:name w:val="annotation text"/>
    <w:basedOn w:val="Standard"/>
    <w:link w:val="KommentartextZchn"/>
    <w:rsid w:val="00892E44"/>
    <w:rPr>
      <w:sz w:val="20"/>
      <w:szCs w:val="20"/>
    </w:rPr>
  </w:style>
  <w:style w:type="character" w:customStyle="1" w:styleId="KommentartextZchn">
    <w:name w:val="Kommentartext Zchn"/>
    <w:link w:val="Kommentartext"/>
    <w:rsid w:val="00892E44"/>
    <w:rPr>
      <w:rFonts w:ascii="Arial" w:hAnsi="Arial"/>
    </w:rPr>
  </w:style>
  <w:style w:type="paragraph" w:styleId="Kommentarthema">
    <w:name w:val="annotation subject"/>
    <w:basedOn w:val="Kommentartext"/>
    <w:next w:val="Kommentartext"/>
    <w:link w:val="KommentarthemaZchn"/>
    <w:rsid w:val="00892E44"/>
    <w:rPr>
      <w:b/>
      <w:bCs/>
    </w:rPr>
  </w:style>
  <w:style w:type="character" w:customStyle="1" w:styleId="KommentarthemaZchn">
    <w:name w:val="Kommentarthema Zchn"/>
    <w:link w:val="Kommentarthema"/>
    <w:rsid w:val="00892E44"/>
    <w:rPr>
      <w:rFonts w:ascii="Arial" w:hAnsi="Arial"/>
      <w:b/>
      <w:bCs/>
    </w:rPr>
  </w:style>
  <w:style w:type="paragraph" w:styleId="Listenabsatz">
    <w:name w:val="List Paragraph"/>
    <w:basedOn w:val="Standard"/>
    <w:uiPriority w:val="34"/>
    <w:qFormat/>
    <w:rsid w:val="004A7C75"/>
    <w:pPr>
      <w:ind w:left="708"/>
    </w:pPr>
  </w:style>
  <w:style w:type="character" w:styleId="BesuchterLink">
    <w:name w:val="FollowedHyperlink"/>
    <w:rsid w:val="005814B3"/>
    <w:rPr>
      <w:color w:val="954F72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3F5C2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443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002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69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9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486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37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81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77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78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50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77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3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34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692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102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158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816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710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844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749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687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52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9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40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140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14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140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14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140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14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086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76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008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11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46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6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833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378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69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534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16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572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80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63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8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122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732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800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469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83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97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s://media.arburg.com/web/96bb1b08a35dd884/iml-medical-k2025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05FE7A-C670-4C64-91F9-763E605093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897</Words>
  <Characters>5360</Characters>
  <Application>Microsoft Office Word</Application>
  <DocSecurity>0</DocSecurity>
  <Lines>44</Lines>
  <Paragraphs>12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Presseinformation</vt:lpstr>
    </vt:vector>
  </TitlesOfParts>
  <Company>ARBURG</Company>
  <LinksUpToDate>false</LinksUpToDate>
  <CharactersWithSpaces>6245</CharactersWithSpaces>
  <SharedDoc>false</SharedDoc>
  <HLinks>
    <vt:vector size="6" baseType="variant">
      <vt:variant>
        <vt:i4>7995507</vt:i4>
      </vt:variant>
      <vt:variant>
        <vt:i4>0</vt:i4>
      </vt:variant>
      <vt:variant>
        <vt:i4>0</vt:i4>
      </vt:variant>
      <vt:variant>
        <vt:i4>5</vt:i4>
      </vt:variant>
      <vt:variant>
        <vt:lpwstr>https://media.arburg.com/web/8600202294ec2c90/allrounder-720-e-golden-electric/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Presseinformation</dc:title>
  <dc:subject/>
  <dc:creator>werbg1</dc:creator>
  <cp:keywords>, docId:A6CD82B5DD6A603F9C72C0928F22B63F</cp:keywords>
  <cp:lastModifiedBy>Keck, Bettina</cp:lastModifiedBy>
  <cp:revision>2</cp:revision>
  <cp:lastPrinted>2025-07-30T11:04:00Z</cp:lastPrinted>
  <dcterms:created xsi:type="dcterms:W3CDTF">2025-09-04T06:33:00Z</dcterms:created>
  <dcterms:modified xsi:type="dcterms:W3CDTF">2025-09-04T06:33:00Z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557a7f11-da99-4950-a581-133fd7833d97_Enabled">
    <vt:lpwstr>true</vt:lpwstr>
  </property>
  <property fmtid="{D5CDD505-2E9C-101B-9397-08002B2CF9AE}" pid="3" name="MSIP_Label_557a7f11-da99-4950-a581-133fd7833d97_SetDate">
    <vt:lpwstr>2025-01-08T06:50:59Z</vt:lpwstr>
  </property>
  <property fmtid="{D5CDD505-2E9C-101B-9397-08002B2CF9AE}" pid="4" name="MSIP_Label_557a7f11-da99-4950-a581-133fd7833d97_Method">
    <vt:lpwstr>Standard</vt:lpwstr>
  </property>
  <property fmtid="{D5CDD505-2E9C-101B-9397-08002B2CF9AE}" pid="5" name="MSIP_Label_557a7f11-da99-4950-a581-133fd7833d97_Name">
    <vt:lpwstr>Public</vt:lpwstr>
  </property>
  <property fmtid="{D5CDD505-2E9C-101B-9397-08002B2CF9AE}" pid="6" name="MSIP_Label_557a7f11-da99-4950-a581-133fd7833d97_SiteId">
    <vt:lpwstr>77be9650-940e-40d5-8bb7-5b97f5e08641</vt:lpwstr>
  </property>
  <property fmtid="{D5CDD505-2E9C-101B-9397-08002B2CF9AE}" pid="7" name="MSIP_Label_557a7f11-da99-4950-a581-133fd7833d97_ActionId">
    <vt:lpwstr>f57cbefb-60b4-40cd-991f-42d85c1f6d59</vt:lpwstr>
  </property>
  <property fmtid="{D5CDD505-2E9C-101B-9397-08002B2CF9AE}" pid="8" name="MSIP_Label_557a7f11-da99-4950-a581-133fd7833d97_ContentBits">
    <vt:lpwstr>0</vt:lpwstr>
  </property>
</Properties>
</file>